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1676A1" w:rsidRDefault="004D2FD8">
      <w:pPr>
        <w:pStyle w:val="Naslov1"/>
        <w:numPr>
          <w:ilvl w:val="0"/>
          <w:numId w:val="0"/>
        </w:numPr>
        <w:tabs>
          <w:tab w:val="left" w:pos="2268"/>
        </w:tabs>
        <w:rPr>
          <w:rFonts w:ascii="Times New Roman" w:hAnsi="Times New Roman"/>
          <w:sz w:val="28"/>
          <w:lang w:val="en-GB"/>
        </w:rPr>
      </w:pPr>
      <w:bookmarkStart w:id="0" w:name="_Toc42488098"/>
      <w:r w:rsidRPr="001676A1">
        <w:rPr>
          <w:rFonts w:ascii="Times New Roman" w:hAnsi="Times New Roman"/>
          <w:i/>
          <w:sz w:val="40"/>
          <w:lang w:val="en-GB"/>
        </w:rPr>
        <w:t xml:space="preserve">ANNEX </w:t>
      </w:r>
      <w:r w:rsidR="00E13CDE" w:rsidRPr="001676A1">
        <w:rPr>
          <w:rFonts w:ascii="Times New Roman" w:hAnsi="Times New Roman"/>
          <w:i/>
          <w:sz w:val="40"/>
          <w:lang w:val="en-GB"/>
        </w:rPr>
        <w:t xml:space="preserve">II </w:t>
      </w:r>
      <w:r w:rsidR="00EB4039" w:rsidRPr="001676A1">
        <w:rPr>
          <w:rFonts w:ascii="Times New Roman" w:hAnsi="Times New Roman"/>
          <w:i/>
          <w:sz w:val="40"/>
          <w:lang w:val="en-GB"/>
        </w:rPr>
        <w:t xml:space="preserve">+ </w:t>
      </w:r>
      <w:proofErr w:type="gramStart"/>
      <w:r w:rsidR="00EB4039" w:rsidRPr="001676A1">
        <w:rPr>
          <w:rFonts w:ascii="Times New Roman" w:hAnsi="Times New Roman"/>
          <w:i/>
          <w:sz w:val="40"/>
          <w:lang w:val="en-GB"/>
        </w:rPr>
        <w:t>III</w:t>
      </w:r>
      <w:r w:rsidR="00E656F6" w:rsidRPr="001676A1">
        <w:rPr>
          <w:rFonts w:ascii="Times New Roman" w:hAnsi="Times New Roman"/>
          <w:i/>
          <w:sz w:val="40"/>
          <w:lang w:val="en-GB"/>
        </w:rPr>
        <w:t xml:space="preserve"> </w:t>
      </w:r>
      <w:r w:rsidRPr="001676A1">
        <w:rPr>
          <w:rFonts w:ascii="Times New Roman" w:hAnsi="Times New Roman"/>
          <w:i/>
          <w:sz w:val="40"/>
          <w:lang w:val="en-GB"/>
        </w:rPr>
        <w:t>:</w:t>
      </w:r>
      <w:proofErr w:type="gramEnd"/>
      <w:r w:rsidRPr="001676A1">
        <w:rPr>
          <w:rFonts w:ascii="Times New Roman" w:hAnsi="Times New Roman"/>
          <w:i/>
          <w:sz w:val="40"/>
          <w:lang w:val="en-GB"/>
        </w:rPr>
        <w:tab/>
      </w:r>
      <w:r w:rsidRPr="001676A1">
        <w:rPr>
          <w:rFonts w:ascii="Times New Roman" w:hAnsi="Times New Roman"/>
          <w:i/>
          <w:lang w:val="en-GB"/>
        </w:rPr>
        <w:t xml:space="preserve"> </w:t>
      </w:r>
      <w:r w:rsidRPr="001676A1">
        <w:rPr>
          <w:rFonts w:ascii="Times New Roman" w:hAnsi="Times New Roman"/>
          <w:sz w:val="28"/>
          <w:lang w:val="en-GB"/>
        </w:rPr>
        <w:t>TECHNICAL SPECIFICATIONS</w:t>
      </w:r>
      <w:bookmarkEnd w:id="0"/>
      <w:r w:rsidR="00EB4039" w:rsidRPr="001676A1">
        <w:rPr>
          <w:rFonts w:ascii="Times New Roman" w:hAnsi="Times New Roman"/>
          <w:sz w:val="28"/>
          <w:lang w:val="en-GB"/>
        </w:rPr>
        <w:t xml:space="preserve"> + TECHNICAL OFFER</w:t>
      </w:r>
      <w:r w:rsidR="00F01BB4" w:rsidRPr="001676A1">
        <w:rPr>
          <w:rFonts w:ascii="Times New Roman" w:hAnsi="Times New Roman"/>
          <w:sz w:val="28"/>
          <w:lang w:val="en-GB"/>
        </w:rPr>
        <w:t xml:space="preserve"> </w:t>
      </w:r>
    </w:p>
    <w:p w14:paraId="5B0D0A6D" w14:textId="77777777" w:rsidR="004D2FD8" w:rsidRPr="001676A1" w:rsidRDefault="004D2FD8">
      <w:pPr>
        <w:spacing w:before="0" w:after="0"/>
        <w:ind w:left="567" w:hanging="567"/>
        <w:rPr>
          <w:rFonts w:ascii="Times New Roman" w:hAnsi="Times New Roman"/>
          <w:lang w:val="en-GB"/>
        </w:rPr>
      </w:pPr>
    </w:p>
    <w:p w14:paraId="440FEA49" w14:textId="77777777" w:rsidR="00274586" w:rsidRPr="001676A1" w:rsidRDefault="00274586" w:rsidP="00274586">
      <w:pPr>
        <w:spacing w:after="240"/>
        <w:jc w:val="center"/>
        <w:rPr>
          <w:rStyle w:val="Naglaeno"/>
          <w:rFonts w:ascii="Times New Roman" w:hAnsi="Times New Roman"/>
          <w:sz w:val="22"/>
          <w:szCs w:val="28"/>
          <w:lang w:val="en-GB"/>
        </w:rPr>
      </w:pPr>
      <w:r w:rsidRPr="001676A1">
        <w:rPr>
          <w:rStyle w:val="Naglaeno"/>
          <w:rFonts w:ascii="Times New Roman" w:hAnsi="Times New Roman"/>
          <w:sz w:val="22"/>
          <w:szCs w:val="28"/>
          <w:lang w:val="en-GB"/>
        </w:rPr>
        <w:t xml:space="preserve">Thematic equipment: Supply, delivery and </w:t>
      </w:r>
      <w:proofErr w:type="spellStart"/>
      <w:r w:rsidRPr="001676A1">
        <w:rPr>
          <w:rStyle w:val="Naglaeno"/>
          <w:rFonts w:ascii="Times New Roman" w:hAnsi="Times New Roman"/>
          <w:sz w:val="22"/>
          <w:szCs w:val="28"/>
          <w:lang w:val="en-GB"/>
        </w:rPr>
        <w:t>instalation</w:t>
      </w:r>
      <w:proofErr w:type="spellEnd"/>
      <w:r w:rsidRPr="001676A1">
        <w:rPr>
          <w:rStyle w:val="Naglaeno"/>
          <w:rFonts w:ascii="Times New Roman" w:hAnsi="Times New Roman"/>
          <w:sz w:val="22"/>
          <w:szCs w:val="28"/>
          <w:lang w:val="en-GB"/>
        </w:rPr>
        <w:t xml:space="preserve"> of laboratory equipment</w:t>
      </w:r>
    </w:p>
    <w:p w14:paraId="7426BE20" w14:textId="08C92CE2" w:rsidR="00301346" w:rsidRPr="001676A1" w:rsidRDefault="00274586" w:rsidP="00274586">
      <w:pPr>
        <w:spacing w:after="240"/>
        <w:jc w:val="center"/>
        <w:rPr>
          <w:rFonts w:ascii="Times New Roman" w:hAnsi="Times New Roman"/>
          <w:b/>
          <w:color w:val="00B0F0"/>
          <w:szCs w:val="24"/>
          <w:lang w:val="en-GB"/>
        </w:rPr>
      </w:pPr>
      <w:proofErr w:type="spellStart"/>
      <w:r w:rsidRPr="001676A1">
        <w:rPr>
          <w:rStyle w:val="Naglaeno"/>
          <w:rFonts w:ascii="Times New Roman" w:hAnsi="Times New Roman"/>
          <w:szCs w:val="24"/>
          <w:lang w:val="en-GB"/>
        </w:rPr>
        <w:t>AllerShield</w:t>
      </w:r>
      <w:proofErr w:type="spellEnd"/>
      <w:r w:rsidRPr="001676A1">
        <w:rPr>
          <w:rStyle w:val="Naglaeno"/>
          <w:rFonts w:ascii="Times New Roman" w:hAnsi="Times New Roman"/>
          <w:szCs w:val="24"/>
          <w:lang w:val="en-GB"/>
        </w:rPr>
        <w:t xml:space="preserve"> T6 </w:t>
      </w:r>
      <w:r w:rsidR="00C54D03" w:rsidRPr="001676A1">
        <w:rPr>
          <w:rStyle w:val="Naglaeno"/>
          <w:rFonts w:ascii="Times New Roman" w:hAnsi="Times New Roman"/>
          <w:szCs w:val="24"/>
          <w:lang w:val="en-GB"/>
        </w:rPr>
        <w:t xml:space="preserve">– </w:t>
      </w:r>
      <w:r w:rsidR="00C54D03" w:rsidRPr="001676A1">
        <w:rPr>
          <w:rStyle w:val="Naglaeno"/>
          <w:rFonts w:ascii="Times New Roman" w:hAnsi="Times New Roman"/>
          <w:color w:val="00B0F0"/>
          <w:szCs w:val="24"/>
          <w:lang w:val="en-GB"/>
        </w:rPr>
        <w:t xml:space="preserve">LOT </w:t>
      </w:r>
      <w:r w:rsidR="001676A1" w:rsidRPr="001676A1">
        <w:rPr>
          <w:rStyle w:val="Naglaeno"/>
          <w:rFonts w:ascii="Times New Roman" w:hAnsi="Times New Roman"/>
          <w:color w:val="00B0F0"/>
          <w:szCs w:val="24"/>
          <w:lang w:val="en-GB"/>
        </w:rPr>
        <w:t>6</w:t>
      </w:r>
      <w:r w:rsidR="00C54D03" w:rsidRPr="001676A1">
        <w:rPr>
          <w:rStyle w:val="Naglaeno"/>
          <w:rFonts w:ascii="Times New Roman" w:hAnsi="Times New Roman"/>
          <w:color w:val="00B0F0"/>
          <w:szCs w:val="24"/>
          <w:lang w:val="en-GB"/>
        </w:rPr>
        <w:t xml:space="preserve"> </w:t>
      </w:r>
      <w:r w:rsidR="005D604B" w:rsidRPr="001676A1">
        <w:rPr>
          <w:rStyle w:val="Naglaeno"/>
          <w:rFonts w:ascii="Times New Roman" w:hAnsi="Times New Roman"/>
          <w:color w:val="00B0F0"/>
          <w:szCs w:val="24"/>
          <w:lang w:val="en-GB"/>
        </w:rPr>
        <w:t>Consumables II (General consumables)</w:t>
      </w:r>
    </w:p>
    <w:p w14:paraId="0D58D6ED" w14:textId="77777777" w:rsidR="00EB4039" w:rsidRPr="001676A1"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1676A1" w:rsidRDefault="00EB4039" w:rsidP="00EB4039">
      <w:pPr>
        <w:spacing w:before="0" w:after="0"/>
        <w:ind w:left="567" w:hanging="567"/>
        <w:rPr>
          <w:rFonts w:ascii="Times New Roman" w:hAnsi="Times New Roman"/>
          <w:b/>
          <w:sz w:val="22"/>
          <w:szCs w:val="22"/>
          <w:lang w:val="en-GB"/>
        </w:rPr>
      </w:pPr>
      <w:r w:rsidRPr="001676A1">
        <w:rPr>
          <w:rFonts w:ascii="Times New Roman" w:hAnsi="Times New Roman"/>
          <w:b/>
          <w:sz w:val="22"/>
          <w:szCs w:val="22"/>
          <w:lang w:val="en-GB"/>
        </w:rPr>
        <w:t>Column</w:t>
      </w:r>
      <w:r w:rsidR="007E53F9" w:rsidRPr="001676A1">
        <w:rPr>
          <w:rFonts w:ascii="Times New Roman" w:hAnsi="Times New Roman"/>
          <w:b/>
          <w:sz w:val="22"/>
          <w:szCs w:val="22"/>
          <w:lang w:val="en-GB"/>
        </w:rPr>
        <w:t>s</w:t>
      </w:r>
      <w:r w:rsidRPr="001676A1">
        <w:rPr>
          <w:rFonts w:ascii="Times New Roman" w:hAnsi="Times New Roman"/>
          <w:b/>
          <w:sz w:val="22"/>
          <w:szCs w:val="22"/>
          <w:lang w:val="en-GB"/>
        </w:rPr>
        <w:t xml:space="preserve"> 1-2 should be completed by the </w:t>
      </w:r>
      <w:r w:rsidR="008512E1" w:rsidRPr="001676A1">
        <w:rPr>
          <w:rFonts w:ascii="Times New Roman" w:hAnsi="Times New Roman"/>
          <w:b/>
          <w:sz w:val="22"/>
          <w:szCs w:val="22"/>
          <w:lang w:val="en-GB"/>
        </w:rPr>
        <w:t>Project partner</w:t>
      </w:r>
    </w:p>
    <w:p w14:paraId="5F5DD0C3" w14:textId="77777777" w:rsidR="00301346" w:rsidRPr="001676A1" w:rsidRDefault="00301346" w:rsidP="00301346">
      <w:pPr>
        <w:spacing w:before="0" w:after="0"/>
        <w:ind w:left="567" w:hanging="567"/>
        <w:rPr>
          <w:rFonts w:ascii="Times New Roman" w:hAnsi="Times New Roman"/>
          <w:b/>
          <w:sz w:val="22"/>
          <w:szCs w:val="22"/>
          <w:lang w:val="en-GB"/>
        </w:rPr>
      </w:pPr>
      <w:r w:rsidRPr="001676A1">
        <w:rPr>
          <w:rFonts w:ascii="Times New Roman" w:hAnsi="Times New Roman"/>
          <w:b/>
          <w:sz w:val="22"/>
          <w:szCs w:val="22"/>
          <w:lang w:val="en-GB"/>
        </w:rPr>
        <w:t>Column</w:t>
      </w:r>
      <w:r w:rsidR="007E53F9" w:rsidRPr="001676A1">
        <w:rPr>
          <w:rFonts w:ascii="Times New Roman" w:hAnsi="Times New Roman"/>
          <w:b/>
          <w:sz w:val="22"/>
          <w:szCs w:val="22"/>
          <w:lang w:val="en-GB"/>
        </w:rPr>
        <w:t>s</w:t>
      </w:r>
      <w:r w:rsidRPr="001676A1">
        <w:rPr>
          <w:rFonts w:ascii="Times New Roman" w:hAnsi="Times New Roman"/>
          <w:b/>
          <w:sz w:val="22"/>
          <w:szCs w:val="22"/>
          <w:lang w:val="en-GB"/>
        </w:rPr>
        <w:t xml:space="preserve"> 3-4 should be completed by the tenderer</w:t>
      </w:r>
    </w:p>
    <w:p w14:paraId="2D1EAC6C" w14:textId="77777777" w:rsidR="004D2FD8" w:rsidRPr="001676A1" w:rsidRDefault="00301346" w:rsidP="00301346">
      <w:pPr>
        <w:spacing w:before="0"/>
        <w:rPr>
          <w:rFonts w:ascii="Times New Roman" w:hAnsi="Times New Roman"/>
          <w:b/>
          <w:sz w:val="24"/>
          <w:lang w:val="en-GB"/>
        </w:rPr>
      </w:pPr>
      <w:r w:rsidRPr="001676A1">
        <w:rPr>
          <w:rFonts w:ascii="Times New Roman" w:hAnsi="Times New Roman"/>
          <w:b/>
          <w:sz w:val="22"/>
          <w:szCs w:val="22"/>
          <w:lang w:val="en-GB"/>
        </w:rPr>
        <w:t xml:space="preserve">Column 5 is reserved for the evaluation committee </w:t>
      </w:r>
    </w:p>
    <w:p w14:paraId="0CC96E13" w14:textId="77777777" w:rsidR="00EB4039" w:rsidRPr="001676A1" w:rsidRDefault="00EB4039" w:rsidP="00EB4039">
      <w:pPr>
        <w:ind w:left="567" w:hanging="567"/>
        <w:rPr>
          <w:rFonts w:ascii="Times New Roman" w:hAnsi="Times New Roman"/>
          <w:sz w:val="22"/>
          <w:szCs w:val="22"/>
          <w:lang w:val="en-GB"/>
        </w:rPr>
      </w:pPr>
      <w:r w:rsidRPr="001676A1">
        <w:rPr>
          <w:rFonts w:ascii="Times New Roman" w:hAnsi="Times New Roman"/>
          <w:sz w:val="22"/>
          <w:szCs w:val="22"/>
          <w:lang w:val="en-GB"/>
        </w:rPr>
        <w:t>Annex III - the Contractor's technical offer</w:t>
      </w:r>
    </w:p>
    <w:p w14:paraId="26908347" w14:textId="77777777" w:rsidR="00EB4039" w:rsidRPr="001676A1" w:rsidRDefault="00EB4039" w:rsidP="002A10F1">
      <w:pPr>
        <w:spacing w:after="0"/>
        <w:ind w:left="567" w:hanging="567"/>
        <w:rPr>
          <w:rFonts w:ascii="Times New Roman" w:hAnsi="Times New Roman"/>
          <w:sz w:val="22"/>
          <w:szCs w:val="22"/>
          <w:lang w:val="en-GB"/>
        </w:rPr>
      </w:pPr>
      <w:r w:rsidRPr="001676A1">
        <w:rPr>
          <w:rFonts w:ascii="Times New Roman" w:hAnsi="Times New Roman"/>
          <w:sz w:val="22"/>
          <w:szCs w:val="22"/>
          <w:lang w:val="en-GB"/>
        </w:rPr>
        <w:t xml:space="preserve">The tenderers are requested to complete the template on the next pages: </w:t>
      </w:r>
    </w:p>
    <w:p w14:paraId="1109135D" w14:textId="77777777" w:rsidR="00EB4039" w:rsidRPr="001676A1" w:rsidRDefault="000F3878" w:rsidP="002A10F1">
      <w:pPr>
        <w:numPr>
          <w:ilvl w:val="0"/>
          <w:numId w:val="35"/>
        </w:numPr>
        <w:spacing w:after="0"/>
        <w:jc w:val="both"/>
        <w:rPr>
          <w:rFonts w:ascii="Times New Roman" w:hAnsi="Times New Roman"/>
          <w:sz w:val="22"/>
          <w:szCs w:val="22"/>
          <w:lang w:val="en-GB"/>
        </w:rPr>
      </w:pPr>
      <w:r w:rsidRPr="001676A1">
        <w:rPr>
          <w:rFonts w:ascii="Times New Roman" w:hAnsi="Times New Roman"/>
          <w:sz w:val="22"/>
          <w:szCs w:val="22"/>
          <w:lang w:val="en-GB"/>
        </w:rPr>
        <w:t>C</w:t>
      </w:r>
      <w:r w:rsidR="00EB4039" w:rsidRPr="001676A1">
        <w:rPr>
          <w:rFonts w:ascii="Times New Roman" w:hAnsi="Times New Roman"/>
          <w:sz w:val="22"/>
          <w:szCs w:val="22"/>
          <w:lang w:val="en-GB"/>
        </w:rPr>
        <w:t xml:space="preserve">olumn </w:t>
      </w:r>
      <w:r w:rsidRPr="001676A1">
        <w:rPr>
          <w:rFonts w:ascii="Times New Roman" w:hAnsi="Times New Roman"/>
          <w:sz w:val="22"/>
          <w:szCs w:val="22"/>
          <w:lang w:val="en-GB"/>
        </w:rPr>
        <w:t xml:space="preserve">2 is completed by the </w:t>
      </w:r>
      <w:r w:rsidR="008512E1" w:rsidRPr="001676A1">
        <w:rPr>
          <w:rFonts w:ascii="Times New Roman" w:hAnsi="Times New Roman"/>
          <w:sz w:val="22"/>
          <w:szCs w:val="22"/>
          <w:lang w:val="en-GB"/>
        </w:rPr>
        <w:t>Project partner</w:t>
      </w:r>
      <w:r w:rsidRPr="001676A1">
        <w:rPr>
          <w:rFonts w:ascii="Times New Roman" w:hAnsi="Times New Roman"/>
          <w:sz w:val="22"/>
          <w:szCs w:val="22"/>
          <w:lang w:val="en-GB"/>
        </w:rPr>
        <w:t xml:space="preserve"> </w:t>
      </w:r>
      <w:r w:rsidR="00EB4039" w:rsidRPr="001676A1">
        <w:rPr>
          <w:rFonts w:ascii="Times New Roman" w:hAnsi="Times New Roman"/>
          <w:sz w:val="22"/>
          <w:szCs w:val="22"/>
          <w:lang w:val="en-GB"/>
        </w:rPr>
        <w:t>shows the required specifications</w:t>
      </w:r>
      <w:r w:rsidRPr="001676A1">
        <w:rPr>
          <w:rFonts w:ascii="Times New Roman" w:hAnsi="Times New Roman"/>
          <w:sz w:val="22"/>
          <w:szCs w:val="22"/>
          <w:lang w:val="en-GB"/>
        </w:rPr>
        <w:t xml:space="preserve"> (not to be modified by the tenderer)</w:t>
      </w:r>
      <w:r w:rsidR="00EB4039" w:rsidRPr="001676A1">
        <w:rPr>
          <w:rFonts w:ascii="Times New Roman" w:hAnsi="Times New Roman"/>
          <w:sz w:val="22"/>
          <w:szCs w:val="22"/>
          <w:lang w:val="en-GB"/>
        </w:rPr>
        <w:t xml:space="preserve">, </w:t>
      </w:r>
    </w:p>
    <w:p w14:paraId="24387EB9" w14:textId="77777777" w:rsidR="00EB4039" w:rsidRPr="001676A1" w:rsidRDefault="000F3878" w:rsidP="002A10F1">
      <w:pPr>
        <w:numPr>
          <w:ilvl w:val="0"/>
          <w:numId w:val="35"/>
        </w:numPr>
        <w:spacing w:after="0"/>
        <w:jc w:val="both"/>
        <w:rPr>
          <w:rFonts w:ascii="Times New Roman" w:hAnsi="Times New Roman"/>
          <w:sz w:val="22"/>
          <w:szCs w:val="22"/>
          <w:lang w:val="en-GB"/>
        </w:rPr>
      </w:pPr>
      <w:r w:rsidRPr="001676A1">
        <w:rPr>
          <w:rFonts w:ascii="Times New Roman" w:hAnsi="Times New Roman"/>
          <w:sz w:val="22"/>
          <w:szCs w:val="22"/>
          <w:lang w:val="en-GB"/>
        </w:rPr>
        <w:t>Column 3</w:t>
      </w:r>
      <w:r w:rsidR="00EB4039" w:rsidRPr="001676A1">
        <w:rPr>
          <w:rFonts w:ascii="Times New Roman" w:hAnsi="Times New Roman"/>
          <w:sz w:val="22"/>
          <w:szCs w:val="22"/>
          <w:lang w:val="en-GB"/>
        </w:rPr>
        <w:t xml:space="preserve"> is to be filled in by the tenderer and must detail what is offered (for example the words “compliant” or “yes” are not sufficient)</w:t>
      </w:r>
      <w:r w:rsidR="00E656F6" w:rsidRPr="001676A1">
        <w:rPr>
          <w:rFonts w:ascii="Times New Roman" w:hAnsi="Times New Roman"/>
          <w:sz w:val="22"/>
          <w:szCs w:val="22"/>
          <w:lang w:val="en-GB"/>
        </w:rPr>
        <w:t xml:space="preserve"> </w:t>
      </w:r>
      <w:r w:rsidR="00EB4039" w:rsidRPr="001676A1">
        <w:rPr>
          <w:rFonts w:ascii="Times New Roman" w:hAnsi="Times New Roman"/>
          <w:sz w:val="22"/>
          <w:szCs w:val="22"/>
          <w:lang w:val="en-GB"/>
        </w:rPr>
        <w:t xml:space="preserve"> </w:t>
      </w:r>
    </w:p>
    <w:p w14:paraId="266251EE" w14:textId="77777777" w:rsidR="00EB4039" w:rsidRPr="001676A1" w:rsidRDefault="000F3878" w:rsidP="002A10F1">
      <w:pPr>
        <w:numPr>
          <w:ilvl w:val="0"/>
          <w:numId w:val="35"/>
        </w:numPr>
        <w:spacing w:after="0"/>
        <w:jc w:val="both"/>
        <w:rPr>
          <w:rFonts w:ascii="Times New Roman" w:hAnsi="Times New Roman"/>
          <w:sz w:val="22"/>
          <w:szCs w:val="22"/>
          <w:lang w:val="en-GB"/>
        </w:rPr>
      </w:pPr>
      <w:r w:rsidRPr="001676A1">
        <w:rPr>
          <w:rFonts w:ascii="Times New Roman" w:hAnsi="Times New Roman"/>
          <w:sz w:val="22"/>
          <w:szCs w:val="22"/>
          <w:lang w:val="en-GB"/>
        </w:rPr>
        <w:t>Column 4</w:t>
      </w:r>
      <w:r w:rsidR="00EB4039" w:rsidRPr="001676A1">
        <w:rPr>
          <w:rFonts w:ascii="Times New Roman" w:hAnsi="Times New Roman"/>
          <w:sz w:val="22"/>
          <w:szCs w:val="22"/>
          <w:lang w:val="en-GB"/>
        </w:rPr>
        <w:t xml:space="preserve"> allows the tenderer to make comments on</w:t>
      </w:r>
      <w:r w:rsidR="00E656F6" w:rsidRPr="001676A1">
        <w:rPr>
          <w:rFonts w:ascii="Times New Roman" w:hAnsi="Times New Roman"/>
          <w:sz w:val="22"/>
          <w:szCs w:val="22"/>
          <w:lang w:val="en-GB"/>
        </w:rPr>
        <w:t xml:space="preserve"> </w:t>
      </w:r>
      <w:r w:rsidR="0078178B" w:rsidRPr="001676A1">
        <w:rPr>
          <w:rFonts w:ascii="Times New Roman" w:hAnsi="Times New Roman"/>
          <w:sz w:val="22"/>
          <w:szCs w:val="22"/>
          <w:lang w:val="en-GB"/>
        </w:rPr>
        <w:t xml:space="preserve">its </w:t>
      </w:r>
      <w:r w:rsidR="00EB4039" w:rsidRPr="001676A1">
        <w:rPr>
          <w:rFonts w:ascii="Times New Roman" w:hAnsi="Times New Roman"/>
          <w:sz w:val="22"/>
          <w:szCs w:val="22"/>
          <w:lang w:val="en-GB"/>
        </w:rPr>
        <w:t>proposed supply and to make eventual references to the documentation</w:t>
      </w:r>
    </w:p>
    <w:p w14:paraId="24EDDF52" w14:textId="77777777" w:rsidR="00EB4039" w:rsidRPr="001676A1" w:rsidRDefault="00EB4039" w:rsidP="002A10F1">
      <w:pPr>
        <w:spacing w:after="0"/>
        <w:jc w:val="both"/>
        <w:rPr>
          <w:rFonts w:ascii="Times New Roman" w:hAnsi="Times New Roman"/>
          <w:sz w:val="22"/>
          <w:szCs w:val="22"/>
          <w:lang w:val="en-GB"/>
        </w:rPr>
      </w:pPr>
      <w:r w:rsidRPr="001676A1">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Pr="001676A1" w:rsidRDefault="00EB4039" w:rsidP="002A10F1">
      <w:pPr>
        <w:spacing w:after="0"/>
        <w:ind w:left="567" w:hanging="567"/>
        <w:jc w:val="both"/>
        <w:rPr>
          <w:rFonts w:ascii="Times New Roman" w:hAnsi="Times New Roman"/>
          <w:sz w:val="22"/>
          <w:szCs w:val="22"/>
          <w:lang w:val="en-GB"/>
        </w:rPr>
      </w:pPr>
      <w:r w:rsidRPr="001676A1">
        <w:rPr>
          <w:rFonts w:ascii="Times New Roman" w:hAnsi="Times New Roman"/>
          <w:sz w:val="22"/>
          <w:szCs w:val="22"/>
          <w:lang w:val="en-GB"/>
        </w:rPr>
        <w:t>The offer must be clear enough to allow the evaluators to make an easy comparison between the requested specifications and the offered</w:t>
      </w:r>
      <w:r w:rsidRPr="001676A1">
        <w:rPr>
          <w:rFonts w:ascii="Times New Roman" w:hAnsi="Times New Roman"/>
          <w:b/>
          <w:sz w:val="22"/>
          <w:szCs w:val="22"/>
          <w:lang w:val="en-GB"/>
        </w:rPr>
        <w:t xml:space="preserve"> </w:t>
      </w:r>
      <w:r w:rsidRPr="001676A1">
        <w:rPr>
          <w:rFonts w:ascii="Times New Roman" w:hAnsi="Times New Roman"/>
          <w:sz w:val="22"/>
          <w:szCs w:val="22"/>
          <w:lang w:val="en-GB"/>
        </w:rPr>
        <w:t>specifications.</w:t>
      </w:r>
    </w:p>
    <w:p w14:paraId="273C9593" w14:textId="77777777" w:rsidR="00DD7377" w:rsidRPr="001676A1" w:rsidRDefault="00DD7377" w:rsidP="0075465B">
      <w:pPr>
        <w:spacing w:after="0"/>
        <w:jc w:val="both"/>
        <w:rPr>
          <w:rFonts w:ascii="Times New Roman" w:eastAsia="Calibri" w:hAnsi="Times New Roman"/>
          <w:bCs/>
          <w:sz w:val="22"/>
          <w:szCs w:val="22"/>
          <w:lang w:val="en-GB"/>
        </w:rPr>
      </w:pPr>
      <w:r w:rsidRPr="001676A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1676A1" w:rsidRDefault="00DD7377" w:rsidP="00F01BB4">
      <w:pPr>
        <w:spacing w:after="0"/>
        <w:jc w:val="both"/>
        <w:rPr>
          <w:rFonts w:ascii="Times New Roman" w:hAnsi="Times New Roman"/>
          <w:sz w:val="22"/>
          <w:szCs w:val="22"/>
          <w:lang w:val="en-GB"/>
        </w:rPr>
      </w:pPr>
      <w:r w:rsidRPr="001676A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0"/>
        <w:gridCol w:w="716"/>
        <w:gridCol w:w="3873"/>
        <w:gridCol w:w="716"/>
        <w:gridCol w:w="3308"/>
        <w:gridCol w:w="2979"/>
        <w:gridCol w:w="1628"/>
      </w:tblGrid>
      <w:tr w:rsidR="005D604B" w:rsidRPr="001676A1" w14:paraId="07C50F3D" w14:textId="77777777" w:rsidTr="002A4EB8">
        <w:trPr>
          <w:trHeight w:val="879"/>
        </w:trPr>
        <w:tc>
          <w:tcPr>
            <w:tcW w:w="460" w:type="pct"/>
            <w:shd w:val="pct5" w:color="auto" w:fill="FFFFFF"/>
            <w:vAlign w:val="center"/>
          </w:tcPr>
          <w:p w14:paraId="7894CF7A" w14:textId="77777777" w:rsidR="005D604B" w:rsidRPr="001676A1" w:rsidRDefault="005D604B" w:rsidP="00BB5FD2">
            <w:pPr>
              <w:jc w:val="center"/>
              <w:rPr>
                <w:rFonts w:ascii="Times New Roman" w:hAnsi="Times New Roman"/>
                <w:b/>
                <w:sz w:val="22"/>
                <w:szCs w:val="22"/>
                <w:lang w:val="en-GB"/>
              </w:rPr>
            </w:pPr>
            <w:r w:rsidRPr="001676A1">
              <w:rPr>
                <w:rFonts w:ascii="Times New Roman" w:hAnsi="Times New Roman"/>
                <w:b/>
                <w:sz w:val="22"/>
                <w:szCs w:val="22"/>
                <w:lang w:val="en-GB"/>
              </w:rPr>
              <w:lastRenderedPageBreak/>
              <w:t>1.</w:t>
            </w:r>
          </w:p>
          <w:p w14:paraId="7FE86B09" w14:textId="77777777" w:rsidR="005D604B" w:rsidRPr="001676A1" w:rsidRDefault="005D604B" w:rsidP="00BB5FD2">
            <w:pPr>
              <w:jc w:val="center"/>
              <w:rPr>
                <w:rFonts w:ascii="Times New Roman" w:hAnsi="Times New Roman"/>
                <w:b/>
                <w:sz w:val="22"/>
                <w:szCs w:val="22"/>
                <w:highlight w:val="green"/>
                <w:lang w:val="en-GB"/>
              </w:rPr>
            </w:pPr>
            <w:r w:rsidRPr="001676A1">
              <w:rPr>
                <w:rFonts w:ascii="Times New Roman" w:hAnsi="Times New Roman"/>
                <w:b/>
                <w:sz w:val="22"/>
                <w:szCs w:val="22"/>
                <w:lang w:val="en-GB"/>
              </w:rPr>
              <w:t>Item number</w:t>
            </w:r>
          </w:p>
        </w:tc>
        <w:tc>
          <w:tcPr>
            <w:tcW w:w="1576" w:type="pct"/>
            <w:gridSpan w:val="2"/>
            <w:shd w:val="pct5" w:color="auto" w:fill="FFFFFF"/>
            <w:vAlign w:val="center"/>
          </w:tcPr>
          <w:p w14:paraId="125F31E2" w14:textId="77777777" w:rsidR="005D604B" w:rsidRPr="001676A1" w:rsidRDefault="005D604B" w:rsidP="00BB5FD2">
            <w:pPr>
              <w:jc w:val="center"/>
              <w:rPr>
                <w:rFonts w:ascii="Times New Roman" w:hAnsi="Times New Roman"/>
                <w:b/>
                <w:sz w:val="22"/>
                <w:szCs w:val="22"/>
                <w:lang w:val="en-GB"/>
              </w:rPr>
            </w:pPr>
            <w:r w:rsidRPr="001676A1">
              <w:rPr>
                <w:rFonts w:ascii="Times New Roman" w:hAnsi="Times New Roman"/>
                <w:b/>
                <w:sz w:val="22"/>
                <w:szCs w:val="22"/>
                <w:lang w:val="en-GB"/>
              </w:rPr>
              <w:t>2.</w:t>
            </w:r>
          </w:p>
          <w:p w14:paraId="69095715" w14:textId="77777777" w:rsidR="005D604B" w:rsidRPr="001676A1" w:rsidRDefault="005D604B" w:rsidP="00BB5FD2">
            <w:pPr>
              <w:jc w:val="center"/>
              <w:rPr>
                <w:rFonts w:ascii="Times New Roman" w:hAnsi="Times New Roman"/>
                <w:b/>
                <w:sz w:val="22"/>
                <w:szCs w:val="22"/>
                <w:lang w:val="en-GB"/>
              </w:rPr>
            </w:pPr>
            <w:r w:rsidRPr="001676A1">
              <w:rPr>
                <w:rFonts w:ascii="Times New Roman" w:hAnsi="Times New Roman"/>
                <w:b/>
                <w:sz w:val="22"/>
                <w:szCs w:val="22"/>
                <w:lang w:val="en-GB"/>
              </w:rPr>
              <w:t>Specifications Required</w:t>
            </w:r>
          </w:p>
        </w:tc>
        <w:tc>
          <w:tcPr>
            <w:tcW w:w="1382" w:type="pct"/>
            <w:gridSpan w:val="2"/>
            <w:shd w:val="pct5" w:color="auto" w:fill="FFFFFF"/>
            <w:vAlign w:val="center"/>
          </w:tcPr>
          <w:p w14:paraId="265EB25F" w14:textId="77777777" w:rsidR="005D604B" w:rsidRPr="001676A1" w:rsidRDefault="005D604B" w:rsidP="00BB5FD2">
            <w:pPr>
              <w:tabs>
                <w:tab w:val="left" w:pos="729"/>
              </w:tabs>
              <w:jc w:val="center"/>
              <w:rPr>
                <w:rFonts w:ascii="Times New Roman" w:hAnsi="Times New Roman"/>
                <w:b/>
                <w:sz w:val="22"/>
                <w:szCs w:val="22"/>
                <w:lang w:val="en-GB"/>
              </w:rPr>
            </w:pPr>
            <w:r w:rsidRPr="001676A1">
              <w:rPr>
                <w:rFonts w:ascii="Times New Roman" w:hAnsi="Times New Roman"/>
                <w:b/>
                <w:sz w:val="22"/>
                <w:szCs w:val="22"/>
                <w:lang w:val="en-GB"/>
              </w:rPr>
              <w:t>3.</w:t>
            </w:r>
          </w:p>
          <w:p w14:paraId="19EDB603" w14:textId="77777777" w:rsidR="005D604B" w:rsidRPr="001676A1" w:rsidRDefault="005D604B" w:rsidP="00BB5FD2">
            <w:pPr>
              <w:tabs>
                <w:tab w:val="left" w:pos="729"/>
              </w:tabs>
              <w:jc w:val="center"/>
              <w:rPr>
                <w:rFonts w:ascii="Times New Roman" w:hAnsi="Times New Roman"/>
                <w:b/>
                <w:sz w:val="22"/>
                <w:szCs w:val="22"/>
                <w:lang w:val="en-GB"/>
              </w:rPr>
            </w:pPr>
            <w:r w:rsidRPr="001676A1">
              <w:rPr>
                <w:rFonts w:ascii="Times New Roman" w:hAnsi="Times New Roman"/>
                <w:b/>
                <w:sz w:val="22"/>
                <w:szCs w:val="22"/>
                <w:lang w:val="en-GB"/>
              </w:rPr>
              <w:t>Specifications Offered</w:t>
            </w:r>
          </w:p>
        </w:tc>
        <w:tc>
          <w:tcPr>
            <w:tcW w:w="1023" w:type="pct"/>
            <w:tcBorders>
              <w:bottom w:val="single" w:sz="4" w:space="0" w:color="auto"/>
            </w:tcBorders>
            <w:shd w:val="pct5" w:color="auto" w:fill="FFFFFF"/>
            <w:vAlign w:val="center"/>
          </w:tcPr>
          <w:p w14:paraId="4F6C6037" w14:textId="77777777" w:rsidR="005D604B" w:rsidRPr="001676A1" w:rsidRDefault="005D604B" w:rsidP="00BB5FD2">
            <w:pPr>
              <w:tabs>
                <w:tab w:val="left" w:pos="729"/>
              </w:tabs>
              <w:jc w:val="center"/>
              <w:rPr>
                <w:rFonts w:ascii="Times New Roman" w:hAnsi="Times New Roman"/>
                <w:b/>
                <w:sz w:val="22"/>
                <w:szCs w:val="22"/>
                <w:lang w:val="en-GB"/>
              </w:rPr>
            </w:pPr>
            <w:r w:rsidRPr="001676A1">
              <w:rPr>
                <w:rFonts w:ascii="Times New Roman" w:hAnsi="Times New Roman"/>
                <w:b/>
                <w:sz w:val="22"/>
                <w:szCs w:val="22"/>
                <w:lang w:val="en-GB"/>
              </w:rPr>
              <w:t xml:space="preserve">4. </w:t>
            </w:r>
          </w:p>
          <w:p w14:paraId="0BB3F0A1" w14:textId="77777777" w:rsidR="005D604B" w:rsidRPr="001676A1" w:rsidRDefault="005D604B" w:rsidP="00BB5FD2">
            <w:pPr>
              <w:tabs>
                <w:tab w:val="left" w:pos="729"/>
              </w:tabs>
              <w:jc w:val="center"/>
              <w:rPr>
                <w:rFonts w:ascii="Times New Roman" w:hAnsi="Times New Roman"/>
                <w:b/>
                <w:sz w:val="22"/>
                <w:szCs w:val="22"/>
                <w:lang w:val="en-GB"/>
              </w:rPr>
            </w:pPr>
            <w:r w:rsidRPr="001676A1">
              <w:rPr>
                <w:rFonts w:ascii="Times New Roman" w:hAnsi="Times New Roman"/>
                <w:b/>
                <w:sz w:val="22"/>
                <w:szCs w:val="22"/>
                <w:lang w:val="en-GB"/>
              </w:rPr>
              <w:t xml:space="preserve">Notes, remarks, </w:t>
            </w:r>
            <w:r w:rsidRPr="001676A1">
              <w:rPr>
                <w:rFonts w:ascii="Times New Roman" w:hAnsi="Times New Roman"/>
                <w:b/>
                <w:sz w:val="22"/>
                <w:szCs w:val="22"/>
                <w:lang w:val="en-GB"/>
              </w:rPr>
              <w:br/>
              <w:t>ref to documentation</w:t>
            </w:r>
          </w:p>
        </w:tc>
        <w:tc>
          <w:tcPr>
            <w:tcW w:w="559" w:type="pct"/>
            <w:tcBorders>
              <w:bottom w:val="single" w:sz="4" w:space="0" w:color="auto"/>
            </w:tcBorders>
            <w:shd w:val="pct5" w:color="auto" w:fill="FFFFFF"/>
            <w:vAlign w:val="center"/>
          </w:tcPr>
          <w:p w14:paraId="11231161" w14:textId="77777777" w:rsidR="005D604B" w:rsidRPr="001676A1" w:rsidRDefault="005D604B" w:rsidP="00BB5FD2">
            <w:pPr>
              <w:tabs>
                <w:tab w:val="left" w:pos="729"/>
              </w:tabs>
              <w:jc w:val="center"/>
              <w:rPr>
                <w:rFonts w:ascii="Times New Roman" w:hAnsi="Times New Roman"/>
                <w:b/>
                <w:sz w:val="22"/>
                <w:szCs w:val="22"/>
                <w:lang w:val="en-GB"/>
              </w:rPr>
            </w:pPr>
            <w:r w:rsidRPr="001676A1">
              <w:rPr>
                <w:rFonts w:ascii="Times New Roman" w:hAnsi="Times New Roman"/>
                <w:b/>
                <w:sz w:val="22"/>
                <w:szCs w:val="22"/>
                <w:lang w:val="en-GB"/>
              </w:rPr>
              <w:t>5.</w:t>
            </w:r>
          </w:p>
          <w:p w14:paraId="095E7542" w14:textId="77777777" w:rsidR="005D604B" w:rsidRPr="001676A1" w:rsidRDefault="005D604B" w:rsidP="00BB5FD2">
            <w:pPr>
              <w:tabs>
                <w:tab w:val="left" w:pos="729"/>
              </w:tabs>
              <w:jc w:val="center"/>
              <w:rPr>
                <w:rFonts w:ascii="Times New Roman" w:hAnsi="Times New Roman"/>
                <w:b/>
                <w:sz w:val="22"/>
                <w:szCs w:val="22"/>
                <w:lang w:val="en-GB"/>
              </w:rPr>
            </w:pPr>
            <w:r w:rsidRPr="001676A1">
              <w:rPr>
                <w:rFonts w:ascii="Times New Roman" w:hAnsi="Times New Roman"/>
                <w:b/>
                <w:sz w:val="22"/>
                <w:szCs w:val="22"/>
                <w:lang w:val="en-GB"/>
              </w:rPr>
              <w:t xml:space="preserve">Evaluation Committee’s decision (Y/N)  </w:t>
            </w:r>
          </w:p>
        </w:tc>
      </w:tr>
      <w:tr w:rsidR="005D604B" w:rsidRPr="001676A1" w14:paraId="4C480CA8" w14:textId="77777777" w:rsidTr="002A4EB8">
        <w:trPr>
          <w:trHeight w:val="70"/>
        </w:trPr>
        <w:tc>
          <w:tcPr>
            <w:tcW w:w="460" w:type="pct"/>
            <w:vAlign w:val="center"/>
          </w:tcPr>
          <w:p w14:paraId="2DE65BB9" w14:textId="77777777" w:rsidR="005D604B" w:rsidRPr="001676A1" w:rsidRDefault="005D604B" w:rsidP="00BB5FD2">
            <w:pPr>
              <w:spacing w:before="0" w:after="0"/>
              <w:jc w:val="center"/>
              <w:rPr>
                <w:rFonts w:ascii="Times New Roman" w:hAnsi="Times New Roman"/>
                <w:b/>
                <w:lang w:val="en-GB"/>
              </w:rPr>
            </w:pPr>
            <w:r w:rsidRPr="001676A1">
              <w:rPr>
                <w:rFonts w:ascii="Times New Roman" w:hAnsi="Times New Roman"/>
                <w:b/>
                <w:lang w:val="en-GB"/>
              </w:rPr>
              <w:t>1.</w:t>
            </w:r>
          </w:p>
        </w:tc>
        <w:tc>
          <w:tcPr>
            <w:tcW w:w="1576" w:type="pct"/>
            <w:gridSpan w:val="2"/>
            <w:vAlign w:val="center"/>
          </w:tcPr>
          <w:p w14:paraId="79598366" w14:textId="41DF8B95" w:rsidR="005D604B" w:rsidRPr="001676A1" w:rsidRDefault="005D604B" w:rsidP="00BB5FD2">
            <w:pPr>
              <w:spacing w:before="0" w:after="0"/>
              <w:rPr>
                <w:rStyle w:val="Naglaeno"/>
                <w:rFonts w:ascii="Times New Roman" w:hAnsi="Times New Roman"/>
                <w:color w:val="00B0F0"/>
                <w:szCs w:val="24"/>
                <w:lang w:val="en-GB"/>
              </w:rPr>
            </w:pPr>
            <w:r w:rsidRPr="001676A1">
              <w:rPr>
                <w:rStyle w:val="Naglaeno"/>
                <w:rFonts w:ascii="Times New Roman" w:hAnsi="Times New Roman"/>
                <w:color w:val="00B0F0"/>
                <w:szCs w:val="24"/>
                <w:lang w:val="en-GB"/>
              </w:rPr>
              <w:t>Consumables II (General consumables))</w:t>
            </w:r>
          </w:p>
          <w:p w14:paraId="7A12CCEC" w14:textId="77777777" w:rsidR="005D604B" w:rsidRPr="001676A1" w:rsidRDefault="005D604B" w:rsidP="00BB5FD2">
            <w:pPr>
              <w:spacing w:before="0" w:after="0"/>
              <w:rPr>
                <w:rFonts w:ascii="Times New Roman" w:hAnsi="Times New Roman"/>
                <w:b/>
                <w:sz w:val="22"/>
                <w:szCs w:val="22"/>
                <w:lang w:val="en-GB"/>
              </w:rPr>
            </w:pPr>
            <w:r w:rsidRPr="001676A1">
              <w:rPr>
                <w:rFonts w:ascii="Times New Roman" w:hAnsi="Times New Roman"/>
                <w:b/>
                <w:sz w:val="22"/>
                <w:szCs w:val="22"/>
                <w:lang w:val="en-GB"/>
              </w:rPr>
              <w:t>Quantity: 1 set</w:t>
            </w:r>
          </w:p>
          <w:p w14:paraId="3E4C7717" w14:textId="77777777" w:rsidR="005D604B" w:rsidRPr="001676A1" w:rsidRDefault="005D604B" w:rsidP="00BB5FD2">
            <w:pPr>
              <w:spacing w:before="0" w:after="0"/>
              <w:rPr>
                <w:rFonts w:ascii="Times New Roman" w:hAnsi="Times New Roman"/>
                <w:b/>
                <w:lang w:val="en-GB"/>
              </w:rPr>
            </w:pPr>
            <w:r w:rsidRPr="001676A1">
              <w:rPr>
                <w:rFonts w:ascii="Times New Roman" w:hAnsi="Times New Roman"/>
                <w:b/>
                <w:sz w:val="22"/>
                <w:szCs w:val="22"/>
                <w:lang w:val="en-GB"/>
              </w:rPr>
              <w:t>Minimal technical requirement:</w:t>
            </w:r>
          </w:p>
        </w:tc>
        <w:tc>
          <w:tcPr>
            <w:tcW w:w="1382" w:type="pct"/>
            <w:gridSpan w:val="2"/>
            <w:vAlign w:val="center"/>
          </w:tcPr>
          <w:p w14:paraId="0185A257" w14:textId="37FABB94" w:rsidR="005D604B" w:rsidRPr="001676A1" w:rsidRDefault="005D604B" w:rsidP="00BB5FD2">
            <w:pPr>
              <w:spacing w:before="0" w:after="0"/>
              <w:rPr>
                <w:rFonts w:ascii="Times New Roman" w:hAnsi="Times New Roman"/>
                <w:b/>
                <w:lang w:val="en-GB"/>
              </w:rPr>
            </w:pPr>
            <w:r w:rsidRPr="001676A1">
              <w:rPr>
                <w:rStyle w:val="Naglaeno"/>
                <w:rFonts w:ascii="Times New Roman" w:hAnsi="Times New Roman"/>
                <w:color w:val="00B0F0"/>
                <w:szCs w:val="24"/>
                <w:lang w:val="en-GB"/>
              </w:rPr>
              <w:t>Consumables II (General consumables)</w:t>
            </w:r>
          </w:p>
        </w:tc>
        <w:tc>
          <w:tcPr>
            <w:tcW w:w="1023" w:type="pct"/>
            <w:vAlign w:val="center"/>
          </w:tcPr>
          <w:p w14:paraId="7EB19F78" w14:textId="77777777" w:rsidR="005D604B" w:rsidRPr="001676A1" w:rsidRDefault="005D604B" w:rsidP="00BB5FD2">
            <w:pPr>
              <w:spacing w:before="0" w:after="0"/>
              <w:rPr>
                <w:rFonts w:ascii="Times New Roman" w:hAnsi="Times New Roman"/>
                <w:b/>
                <w:lang w:val="en-GB"/>
              </w:rPr>
            </w:pPr>
          </w:p>
        </w:tc>
        <w:tc>
          <w:tcPr>
            <w:tcW w:w="559" w:type="pct"/>
            <w:vAlign w:val="center"/>
          </w:tcPr>
          <w:p w14:paraId="7F3FC3D0" w14:textId="77777777" w:rsidR="005D604B" w:rsidRPr="001676A1" w:rsidRDefault="005D604B" w:rsidP="00BB5FD2">
            <w:pPr>
              <w:tabs>
                <w:tab w:val="left" w:pos="729"/>
              </w:tabs>
              <w:spacing w:before="0" w:after="0"/>
              <w:jc w:val="center"/>
              <w:rPr>
                <w:rFonts w:ascii="Times New Roman" w:hAnsi="Times New Roman"/>
                <w:b/>
                <w:lang w:val="en-GB"/>
              </w:rPr>
            </w:pPr>
          </w:p>
        </w:tc>
      </w:tr>
      <w:tr w:rsidR="001676A1" w:rsidRPr="001676A1" w14:paraId="6F722C08" w14:textId="77777777" w:rsidTr="002A4EB8">
        <w:trPr>
          <w:trHeight w:val="70"/>
        </w:trPr>
        <w:tc>
          <w:tcPr>
            <w:tcW w:w="460" w:type="pct"/>
            <w:vMerge w:val="restart"/>
            <w:vAlign w:val="center"/>
          </w:tcPr>
          <w:p w14:paraId="031A59E2" w14:textId="77777777" w:rsidR="001676A1" w:rsidRPr="001676A1" w:rsidRDefault="001676A1" w:rsidP="001676A1">
            <w:pPr>
              <w:spacing w:before="0" w:after="0"/>
              <w:rPr>
                <w:rFonts w:ascii="Times New Roman" w:hAnsi="Times New Roman"/>
                <w:b/>
                <w:color w:val="FF0000"/>
                <w:lang w:val="en-GB"/>
              </w:rPr>
            </w:pPr>
          </w:p>
          <w:p w14:paraId="24F6E634" w14:textId="77777777" w:rsidR="001676A1" w:rsidRPr="001676A1" w:rsidRDefault="001676A1" w:rsidP="001676A1">
            <w:pPr>
              <w:spacing w:before="0" w:after="0"/>
              <w:rPr>
                <w:rFonts w:ascii="Times New Roman" w:hAnsi="Times New Roman"/>
                <w:b/>
                <w:color w:val="FF0000"/>
                <w:lang w:val="en-GB"/>
              </w:rPr>
            </w:pPr>
          </w:p>
          <w:p w14:paraId="2EEA2E16" w14:textId="77777777" w:rsidR="001676A1" w:rsidRPr="001676A1" w:rsidRDefault="001676A1" w:rsidP="001676A1">
            <w:pPr>
              <w:spacing w:before="0" w:after="0"/>
              <w:rPr>
                <w:rFonts w:ascii="Times New Roman" w:hAnsi="Times New Roman"/>
                <w:b/>
                <w:color w:val="FF0000"/>
                <w:lang w:val="en-GB"/>
              </w:rPr>
            </w:pPr>
          </w:p>
          <w:p w14:paraId="00E52A10" w14:textId="77777777" w:rsidR="001676A1" w:rsidRPr="001676A1" w:rsidRDefault="001676A1" w:rsidP="001676A1">
            <w:pPr>
              <w:spacing w:before="0" w:after="0"/>
              <w:rPr>
                <w:rFonts w:ascii="Times New Roman" w:hAnsi="Times New Roman"/>
                <w:b/>
                <w:color w:val="FF0000"/>
                <w:lang w:val="en-GB"/>
              </w:rPr>
            </w:pPr>
          </w:p>
          <w:p w14:paraId="68F6E0A0"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621443C6"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5.1</w:t>
            </w:r>
          </w:p>
        </w:tc>
        <w:tc>
          <w:tcPr>
            <w:tcW w:w="1330" w:type="pct"/>
            <w:vAlign w:val="center"/>
          </w:tcPr>
          <w:p w14:paraId="3E78E11D" w14:textId="1F3D126D"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Microscope slides 26x76mm / 50 pcs (20 box) Total 1000 pcs</w:t>
            </w:r>
          </w:p>
        </w:tc>
        <w:tc>
          <w:tcPr>
            <w:tcW w:w="246" w:type="pct"/>
            <w:vAlign w:val="center"/>
          </w:tcPr>
          <w:p w14:paraId="3E60FBBD" w14:textId="77777777" w:rsidR="001676A1" w:rsidRPr="001676A1" w:rsidRDefault="001676A1" w:rsidP="001676A1">
            <w:pPr>
              <w:spacing w:before="0" w:after="0"/>
              <w:jc w:val="center"/>
              <w:rPr>
                <w:rFonts w:ascii="Times New Roman" w:hAnsi="Times New Roman"/>
                <w:b/>
                <w:lang w:val="en-GB"/>
              </w:rPr>
            </w:pPr>
            <w:r w:rsidRPr="001676A1">
              <w:rPr>
                <w:rFonts w:ascii="Times New Roman" w:hAnsi="Times New Roman"/>
                <w:bCs/>
                <w:lang w:val="en-GB"/>
              </w:rPr>
              <w:t>5.1</w:t>
            </w:r>
          </w:p>
        </w:tc>
        <w:tc>
          <w:tcPr>
            <w:tcW w:w="1136" w:type="pct"/>
            <w:vAlign w:val="center"/>
          </w:tcPr>
          <w:p w14:paraId="29A65236" w14:textId="77777777" w:rsidR="001676A1" w:rsidRPr="001676A1" w:rsidRDefault="001676A1" w:rsidP="001676A1">
            <w:pPr>
              <w:spacing w:before="0" w:after="0"/>
              <w:rPr>
                <w:rFonts w:ascii="Times New Roman" w:hAnsi="Times New Roman"/>
                <w:b/>
                <w:lang w:val="en-GB"/>
              </w:rPr>
            </w:pPr>
          </w:p>
        </w:tc>
        <w:tc>
          <w:tcPr>
            <w:tcW w:w="1023" w:type="pct"/>
            <w:vAlign w:val="center"/>
          </w:tcPr>
          <w:p w14:paraId="6CAC9F35"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356499EF"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33A30F75" w14:textId="77777777" w:rsidTr="002A4EB8">
        <w:trPr>
          <w:trHeight w:val="70"/>
        </w:trPr>
        <w:tc>
          <w:tcPr>
            <w:tcW w:w="460" w:type="pct"/>
            <w:vMerge/>
            <w:vAlign w:val="center"/>
          </w:tcPr>
          <w:p w14:paraId="0A101051"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254EAC00"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5.2</w:t>
            </w:r>
          </w:p>
        </w:tc>
        <w:tc>
          <w:tcPr>
            <w:tcW w:w="1330" w:type="pct"/>
            <w:vAlign w:val="center"/>
          </w:tcPr>
          <w:p w14:paraId="562934CB" w14:textId="04F8A97B"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Cover slides (slips) 24x50mm/100pcs (20 box) Total 2000 pcs</w:t>
            </w:r>
          </w:p>
        </w:tc>
        <w:tc>
          <w:tcPr>
            <w:tcW w:w="246" w:type="pct"/>
            <w:vAlign w:val="center"/>
          </w:tcPr>
          <w:p w14:paraId="05DB43D0" w14:textId="77777777" w:rsidR="001676A1" w:rsidRPr="001676A1" w:rsidRDefault="001676A1" w:rsidP="001676A1">
            <w:pPr>
              <w:spacing w:before="0" w:after="0"/>
              <w:jc w:val="center"/>
              <w:rPr>
                <w:rFonts w:ascii="Times New Roman" w:hAnsi="Times New Roman"/>
                <w:b/>
                <w:lang w:val="en-GB"/>
              </w:rPr>
            </w:pPr>
            <w:r w:rsidRPr="001676A1">
              <w:rPr>
                <w:rFonts w:ascii="Times New Roman" w:hAnsi="Times New Roman"/>
                <w:bCs/>
                <w:lang w:val="en-GB"/>
              </w:rPr>
              <w:t>5.2</w:t>
            </w:r>
          </w:p>
        </w:tc>
        <w:tc>
          <w:tcPr>
            <w:tcW w:w="1136" w:type="pct"/>
            <w:vAlign w:val="center"/>
          </w:tcPr>
          <w:p w14:paraId="47C543E6" w14:textId="77777777" w:rsidR="001676A1" w:rsidRPr="001676A1" w:rsidRDefault="001676A1" w:rsidP="001676A1">
            <w:pPr>
              <w:spacing w:before="0" w:after="0"/>
              <w:rPr>
                <w:rFonts w:ascii="Times New Roman" w:hAnsi="Times New Roman"/>
                <w:b/>
                <w:lang w:val="en-GB"/>
              </w:rPr>
            </w:pPr>
          </w:p>
        </w:tc>
        <w:tc>
          <w:tcPr>
            <w:tcW w:w="1023" w:type="pct"/>
            <w:vAlign w:val="center"/>
          </w:tcPr>
          <w:p w14:paraId="75CAB760"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7CE9E27F"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55793D02" w14:textId="77777777" w:rsidTr="002A4EB8">
        <w:trPr>
          <w:trHeight w:val="70"/>
        </w:trPr>
        <w:tc>
          <w:tcPr>
            <w:tcW w:w="460" w:type="pct"/>
            <w:vMerge/>
            <w:vAlign w:val="center"/>
          </w:tcPr>
          <w:p w14:paraId="1194D5F2"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15E0619C"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5.3</w:t>
            </w:r>
          </w:p>
        </w:tc>
        <w:tc>
          <w:tcPr>
            <w:tcW w:w="1330" w:type="pct"/>
            <w:vAlign w:val="center"/>
          </w:tcPr>
          <w:p w14:paraId="5C0D5617" w14:textId="528A8AE8"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Slide boxes PP 100 slides (10 box) Total 2000 pcs</w:t>
            </w:r>
          </w:p>
        </w:tc>
        <w:tc>
          <w:tcPr>
            <w:tcW w:w="246" w:type="pct"/>
            <w:vAlign w:val="center"/>
          </w:tcPr>
          <w:p w14:paraId="06ACA7F2" w14:textId="77777777" w:rsidR="001676A1" w:rsidRPr="001676A1" w:rsidRDefault="001676A1" w:rsidP="001676A1">
            <w:pPr>
              <w:spacing w:before="0" w:after="0"/>
              <w:jc w:val="center"/>
              <w:rPr>
                <w:rFonts w:ascii="Times New Roman" w:hAnsi="Times New Roman"/>
                <w:b/>
                <w:lang w:val="en-GB"/>
              </w:rPr>
            </w:pPr>
            <w:r w:rsidRPr="001676A1">
              <w:rPr>
                <w:rFonts w:ascii="Times New Roman" w:hAnsi="Times New Roman"/>
                <w:bCs/>
                <w:lang w:val="en-GB"/>
              </w:rPr>
              <w:t>5.3</w:t>
            </w:r>
          </w:p>
        </w:tc>
        <w:tc>
          <w:tcPr>
            <w:tcW w:w="1136" w:type="pct"/>
            <w:vAlign w:val="center"/>
          </w:tcPr>
          <w:p w14:paraId="28B39E7F" w14:textId="77777777" w:rsidR="001676A1" w:rsidRPr="001676A1" w:rsidRDefault="001676A1" w:rsidP="001676A1">
            <w:pPr>
              <w:spacing w:before="0" w:after="0"/>
              <w:rPr>
                <w:rFonts w:ascii="Times New Roman" w:hAnsi="Times New Roman"/>
                <w:b/>
                <w:lang w:val="en-GB"/>
              </w:rPr>
            </w:pPr>
          </w:p>
        </w:tc>
        <w:tc>
          <w:tcPr>
            <w:tcW w:w="1023" w:type="pct"/>
            <w:vAlign w:val="center"/>
          </w:tcPr>
          <w:p w14:paraId="0DD42EBA"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20115F14"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60DEF361" w14:textId="77777777" w:rsidTr="002A4EB8">
        <w:trPr>
          <w:trHeight w:val="70"/>
        </w:trPr>
        <w:tc>
          <w:tcPr>
            <w:tcW w:w="460" w:type="pct"/>
            <w:vMerge/>
            <w:vAlign w:val="center"/>
          </w:tcPr>
          <w:p w14:paraId="27265F27"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061D2474"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5.4</w:t>
            </w:r>
          </w:p>
        </w:tc>
        <w:tc>
          <w:tcPr>
            <w:tcW w:w="1330" w:type="pct"/>
            <w:vAlign w:val="center"/>
          </w:tcPr>
          <w:p w14:paraId="270C1BFB" w14:textId="27FFBB1A"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Slide boxes PP 25 slides (10 box) Total 250 pcs</w:t>
            </w:r>
          </w:p>
        </w:tc>
        <w:tc>
          <w:tcPr>
            <w:tcW w:w="246" w:type="pct"/>
            <w:vAlign w:val="center"/>
          </w:tcPr>
          <w:p w14:paraId="169A3B9C" w14:textId="77777777" w:rsidR="001676A1" w:rsidRPr="001676A1" w:rsidRDefault="001676A1" w:rsidP="001676A1">
            <w:pPr>
              <w:spacing w:before="0" w:after="0"/>
              <w:jc w:val="center"/>
              <w:rPr>
                <w:rFonts w:ascii="Times New Roman" w:hAnsi="Times New Roman"/>
                <w:b/>
                <w:color w:val="FF0000"/>
                <w:lang w:val="en-GB"/>
              </w:rPr>
            </w:pPr>
            <w:r w:rsidRPr="001676A1">
              <w:rPr>
                <w:rFonts w:ascii="Times New Roman" w:hAnsi="Times New Roman"/>
                <w:bCs/>
                <w:lang w:val="en-GB"/>
              </w:rPr>
              <w:t>5.4</w:t>
            </w:r>
          </w:p>
        </w:tc>
        <w:tc>
          <w:tcPr>
            <w:tcW w:w="1136" w:type="pct"/>
            <w:vAlign w:val="center"/>
          </w:tcPr>
          <w:p w14:paraId="35ED97D4" w14:textId="77777777" w:rsidR="001676A1" w:rsidRPr="001676A1" w:rsidRDefault="001676A1" w:rsidP="001676A1">
            <w:pPr>
              <w:spacing w:before="0" w:after="0"/>
              <w:rPr>
                <w:rFonts w:ascii="Times New Roman" w:hAnsi="Times New Roman"/>
                <w:b/>
                <w:color w:val="FF0000"/>
                <w:lang w:val="en-GB"/>
              </w:rPr>
            </w:pPr>
          </w:p>
        </w:tc>
        <w:tc>
          <w:tcPr>
            <w:tcW w:w="1023" w:type="pct"/>
            <w:vAlign w:val="center"/>
          </w:tcPr>
          <w:p w14:paraId="76E676C8"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0267BD89"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3F87F1DE" w14:textId="77777777" w:rsidTr="002A4EB8">
        <w:trPr>
          <w:trHeight w:val="70"/>
        </w:trPr>
        <w:tc>
          <w:tcPr>
            <w:tcW w:w="460" w:type="pct"/>
            <w:vMerge/>
            <w:vAlign w:val="center"/>
          </w:tcPr>
          <w:p w14:paraId="642BBC6F"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7CE8EA41"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5.5</w:t>
            </w:r>
          </w:p>
        </w:tc>
        <w:tc>
          <w:tcPr>
            <w:tcW w:w="1330" w:type="pct"/>
            <w:vAlign w:val="center"/>
          </w:tcPr>
          <w:p w14:paraId="0E6FAA17" w14:textId="18B99F9A"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Colorless Parafilm, dimensions: 10 cm x 38 m</w:t>
            </w:r>
          </w:p>
        </w:tc>
        <w:tc>
          <w:tcPr>
            <w:tcW w:w="246" w:type="pct"/>
            <w:vAlign w:val="center"/>
          </w:tcPr>
          <w:p w14:paraId="6CDCEC2D" w14:textId="77777777" w:rsidR="001676A1" w:rsidRPr="001676A1" w:rsidRDefault="001676A1" w:rsidP="001676A1">
            <w:pPr>
              <w:spacing w:before="0" w:after="0"/>
              <w:jc w:val="center"/>
              <w:rPr>
                <w:rFonts w:ascii="Times New Roman" w:hAnsi="Times New Roman"/>
                <w:b/>
                <w:color w:val="FF0000"/>
                <w:lang w:val="en-GB"/>
              </w:rPr>
            </w:pPr>
            <w:r w:rsidRPr="001676A1">
              <w:rPr>
                <w:rFonts w:ascii="Times New Roman" w:hAnsi="Times New Roman"/>
                <w:bCs/>
                <w:lang w:val="en-GB"/>
              </w:rPr>
              <w:t>5.5</w:t>
            </w:r>
          </w:p>
        </w:tc>
        <w:tc>
          <w:tcPr>
            <w:tcW w:w="1136" w:type="pct"/>
            <w:vAlign w:val="center"/>
          </w:tcPr>
          <w:p w14:paraId="725D608C" w14:textId="77777777" w:rsidR="001676A1" w:rsidRPr="001676A1" w:rsidRDefault="001676A1" w:rsidP="001676A1">
            <w:pPr>
              <w:spacing w:before="0" w:after="0"/>
              <w:rPr>
                <w:rFonts w:ascii="Times New Roman" w:hAnsi="Times New Roman"/>
                <w:b/>
                <w:color w:val="FF0000"/>
                <w:lang w:val="en-GB"/>
              </w:rPr>
            </w:pPr>
          </w:p>
        </w:tc>
        <w:tc>
          <w:tcPr>
            <w:tcW w:w="1023" w:type="pct"/>
            <w:vAlign w:val="center"/>
          </w:tcPr>
          <w:p w14:paraId="034DD1C6"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5B755698"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4ACB6381" w14:textId="77777777" w:rsidTr="002A4EB8">
        <w:trPr>
          <w:trHeight w:val="70"/>
        </w:trPr>
        <w:tc>
          <w:tcPr>
            <w:tcW w:w="460" w:type="pct"/>
            <w:vMerge/>
            <w:vAlign w:val="center"/>
          </w:tcPr>
          <w:p w14:paraId="5D56AAA9"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60DE0D81"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5.6</w:t>
            </w:r>
          </w:p>
        </w:tc>
        <w:tc>
          <w:tcPr>
            <w:tcW w:w="1330" w:type="pct"/>
            <w:vAlign w:val="center"/>
          </w:tcPr>
          <w:p w14:paraId="41B8EE39" w14:textId="242C918B"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Double-sides adhesive tape (5 pieces)</w:t>
            </w:r>
          </w:p>
        </w:tc>
        <w:tc>
          <w:tcPr>
            <w:tcW w:w="246" w:type="pct"/>
            <w:vAlign w:val="center"/>
          </w:tcPr>
          <w:p w14:paraId="6E97CACF" w14:textId="77777777" w:rsidR="001676A1" w:rsidRPr="001676A1" w:rsidRDefault="001676A1" w:rsidP="001676A1">
            <w:pPr>
              <w:spacing w:before="0" w:after="0"/>
              <w:jc w:val="center"/>
              <w:rPr>
                <w:rFonts w:ascii="Times New Roman" w:hAnsi="Times New Roman"/>
                <w:b/>
                <w:color w:val="FF0000"/>
                <w:lang w:val="en-GB"/>
              </w:rPr>
            </w:pPr>
            <w:r w:rsidRPr="001676A1">
              <w:rPr>
                <w:rFonts w:ascii="Times New Roman" w:hAnsi="Times New Roman"/>
                <w:bCs/>
                <w:lang w:val="en-GB"/>
              </w:rPr>
              <w:t>5.6</w:t>
            </w:r>
          </w:p>
        </w:tc>
        <w:tc>
          <w:tcPr>
            <w:tcW w:w="1136" w:type="pct"/>
            <w:vAlign w:val="center"/>
          </w:tcPr>
          <w:p w14:paraId="504C59B0" w14:textId="77777777" w:rsidR="001676A1" w:rsidRPr="001676A1" w:rsidRDefault="001676A1" w:rsidP="001676A1">
            <w:pPr>
              <w:spacing w:before="0" w:after="0"/>
              <w:rPr>
                <w:rFonts w:ascii="Times New Roman" w:hAnsi="Times New Roman"/>
                <w:b/>
                <w:color w:val="FF0000"/>
                <w:lang w:val="en-GB"/>
              </w:rPr>
            </w:pPr>
          </w:p>
        </w:tc>
        <w:tc>
          <w:tcPr>
            <w:tcW w:w="1023" w:type="pct"/>
            <w:vAlign w:val="center"/>
          </w:tcPr>
          <w:p w14:paraId="1C19A3C2"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1EAC15C2"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5BFE3374" w14:textId="77777777" w:rsidTr="002A4EB8">
        <w:trPr>
          <w:trHeight w:val="70"/>
        </w:trPr>
        <w:tc>
          <w:tcPr>
            <w:tcW w:w="460" w:type="pct"/>
            <w:vMerge/>
            <w:vAlign w:val="center"/>
          </w:tcPr>
          <w:p w14:paraId="77B53642"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7DEF7F7A"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5.7</w:t>
            </w:r>
          </w:p>
        </w:tc>
        <w:tc>
          <w:tcPr>
            <w:tcW w:w="1330" w:type="pct"/>
            <w:vAlign w:val="center"/>
          </w:tcPr>
          <w:p w14:paraId="67FA751D" w14:textId="5CD8369E"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Microscope slide storage box with 100 slots, in four (4) different colors for storing or transporting standard-size slides (76 mm x 26 mm), stackable. Each 100-slot box is secured with a rust-resistant nickel-plated clasp and a hinge pin, and each slot is numbered to match the slide inventory list on the inner cover of the box (1 pc).</w:t>
            </w:r>
          </w:p>
        </w:tc>
        <w:tc>
          <w:tcPr>
            <w:tcW w:w="246" w:type="pct"/>
            <w:vAlign w:val="center"/>
          </w:tcPr>
          <w:p w14:paraId="0E6BB4E0" w14:textId="77777777" w:rsidR="001676A1" w:rsidRPr="001676A1" w:rsidRDefault="001676A1" w:rsidP="001676A1">
            <w:pPr>
              <w:spacing w:before="0" w:after="0"/>
              <w:jc w:val="center"/>
              <w:rPr>
                <w:rFonts w:ascii="Times New Roman" w:hAnsi="Times New Roman"/>
                <w:b/>
                <w:color w:val="FF0000"/>
                <w:lang w:val="en-GB"/>
              </w:rPr>
            </w:pPr>
            <w:r w:rsidRPr="001676A1">
              <w:rPr>
                <w:rFonts w:ascii="Times New Roman" w:hAnsi="Times New Roman"/>
                <w:bCs/>
                <w:lang w:val="en-GB"/>
              </w:rPr>
              <w:t>5.7</w:t>
            </w:r>
          </w:p>
        </w:tc>
        <w:tc>
          <w:tcPr>
            <w:tcW w:w="1136" w:type="pct"/>
            <w:vAlign w:val="center"/>
          </w:tcPr>
          <w:p w14:paraId="5506B8F6" w14:textId="77777777" w:rsidR="001676A1" w:rsidRPr="001676A1" w:rsidRDefault="001676A1" w:rsidP="001676A1">
            <w:pPr>
              <w:spacing w:before="0" w:after="0"/>
              <w:rPr>
                <w:rFonts w:ascii="Times New Roman" w:hAnsi="Times New Roman"/>
                <w:b/>
                <w:color w:val="FF0000"/>
                <w:lang w:val="en-GB"/>
              </w:rPr>
            </w:pPr>
          </w:p>
        </w:tc>
        <w:tc>
          <w:tcPr>
            <w:tcW w:w="1023" w:type="pct"/>
            <w:vAlign w:val="center"/>
          </w:tcPr>
          <w:p w14:paraId="7DF2890F"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5C810087"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1F14D413" w14:textId="77777777" w:rsidTr="002A4EB8">
        <w:trPr>
          <w:trHeight w:val="70"/>
        </w:trPr>
        <w:tc>
          <w:tcPr>
            <w:tcW w:w="460" w:type="pct"/>
            <w:vMerge/>
            <w:vAlign w:val="center"/>
          </w:tcPr>
          <w:p w14:paraId="4208BF02"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64948FB5"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5.8</w:t>
            </w:r>
          </w:p>
        </w:tc>
        <w:tc>
          <w:tcPr>
            <w:tcW w:w="1330" w:type="pct"/>
            <w:vAlign w:val="center"/>
          </w:tcPr>
          <w:p w14:paraId="325A06BE" w14:textId="6DB44348"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Standard A-class flask, 50 ml (100 pieces)</w:t>
            </w:r>
          </w:p>
        </w:tc>
        <w:tc>
          <w:tcPr>
            <w:tcW w:w="246" w:type="pct"/>
            <w:vAlign w:val="center"/>
          </w:tcPr>
          <w:p w14:paraId="42C187C2" w14:textId="77777777" w:rsidR="001676A1" w:rsidRPr="001676A1" w:rsidRDefault="001676A1" w:rsidP="001676A1">
            <w:pPr>
              <w:spacing w:before="0" w:after="0"/>
              <w:jc w:val="center"/>
              <w:rPr>
                <w:rFonts w:ascii="Times New Roman" w:hAnsi="Times New Roman"/>
                <w:b/>
                <w:color w:val="FF0000"/>
                <w:lang w:val="en-GB"/>
              </w:rPr>
            </w:pPr>
            <w:r w:rsidRPr="001676A1">
              <w:rPr>
                <w:rFonts w:ascii="Times New Roman" w:hAnsi="Times New Roman"/>
                <w:bCs/>
                <w:lang w:val="en-GB"/>
              </w:rPr>
              <w:t>5.8</w:t>
            </w:r>
          </w:p>
        </w:tc>
        <w:tc>
          <w:tcPr>
            <w:tcW w:w="1136" w:type="pct"/>
            <w:vAlign w:val="center"/>
          </w:tcPr>
          <w:p w14:paraId="1581E410" w14:textId="77777777" w:rsidR="001676A1" w:rsidRPr="001676A1" w:rsidRDefault="001676A1" w:rsidP="001676A1">
            <w:pPr>
              <w:spacing w:before="0" w:after="0"/>
              <w:rPr>
                <w:rFonts w:ascii="Times New Roman" w:hAnsi="Times New Roman"/>
                <w:b/>
                <w:color w:val="FF0000"/>
                <w:lang w:val="en-GB"/>
              </w:rPr>
            </w:pPr>
          </w:p>
        </w:tc>
        <w:tc>
          <w:tcPr>
            <w:tcW w:w="1023" w:type="pct"/>
            <w:vAlign w:val="center"/>
          </w:tcPr>
          <w:p w14:paraId="3316F156"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12353A93"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1676A1" w:rsidRPr="001676A1" w14:paraId="59B94F51" w14:textId="77777777" w:rsidTr="002A4EB8">
        <w:trPr>
          <w:trHeight w:val="70"/>
        </w:trPr>
        <w:tc>
          <w:tcPr>
            <w:tcW w:w="460" w:type="pct"/>
            <w:vMerge/>
            <w:vAlign w:val="center"/>
          </w:tcPr>
          <w:p w14:paraId="7D1898FE" w14:textId="77777777" w:rsidR="001676A1" w:rsidRPr="001676A1" w:rsidRDefault="001676A1" w:rsidP="001676A1">
            <w:pPr>
              <w:spacing w:before="0" w:after="0"/>
              <w:rPr>
                <w:rFonts w:ascii="Times New Roman" w:hAnsi="Times New Roman"/>
                <w:b/>
                <w:color w:val="FF0000"/>
                <w:lang w:val="en-GB"/>
              </w:rPr>
            </w:pPr>
          </w:p>
        </w:tc>
        <w:tc>
          <w:tcPr>
            <w:tcW w:w="246" w:type="pct"/>
            <w:vAlign w:val="center"/>
          </w:tcPr>
          <w:p w14:paraId="33B23C0A"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bCs/>
                <w:lang w:val="en-GB"/>
              </w:rPr>
              <w:t>5.9</w:t>
            </w:r>
          </w:p>
        </w:tc>
        <w:tc>
          <w:tcPr>
            <w:tcW w:w="1330" w:type="pct"/>
            <w:vAlign w:val="center"/>
          </w:tcPr>
          <w:p w14:paraId="57B61789" w14:textId="378612F9" w:rsidR="001676A1" w:rsidRPr="001676A1" w:rsidRDefault="001676A1" w:rsidP="001676A1">
            <w:pPr>
              <w:spacing w:before="0" w:after="0"/>
              <w:rPr>
                <w:rFonts w:ascii="Times New Roman" w:hAnsi="Times New Roman"/>
                <w:bCs/>
                <w:lang w:val="en-GB"/>
              </w:rPr>
            </w:pPr>
            <w:r w:rsidRPr="001676A1">
              <w:rPr>
                <w:rFonts w:ascii="Times New Roman" w:hAnsi="Times New Roman"/>
                <w:color w:val="000000"/>
              </w:rPr>
              <w:t>Standard A-class flask, 100 ml (50 pieces)</w:t>
            </w:r>
          </w:p>
        </w:tc>
        <w:tc>
          <w:tcPr>
            <w:tcW w:w="246" w:type="pct"/>
            <w:vAlign w:val="center"/>
          </w:tcPr>
          <w:p w14:paraId="7FB1BCAE" w14:textId="77777777" w:rsidR="001676A1" w:rsidRPr="001676A1" w:rsidRDefault="001676A1" w:rsidP="001676A1">
            <w:pPr>
              <w:spacing w:before="0" w:after="0"/>
              <w:jc w:val="center"/>
              <w:rPr>
                <w:rFonts w:ascii="Times New Roman" w:hAnsi="Times New Roman"/>
                <w:bCs/>
                <w:lang w:val="en-GB"/>
              </w:rPr>
            </w:pPr>
            <w:r w:rsidRPr="001676A1">
              <w:rPr>
                <w:rFonts w:ascii="Times New Roman" w:hAnsi="Times New Roman"/>
                <w:lang w:val="en-GB"/>
              </w:rPr>
              <w:t>5.9</w:t>
            </w:r>
          </w:p>
        </w:tc>
        <w:tc>
          <w:tcPr>
            <w:tcW w:w="1136" w:type="pct"/>
            <w:vAlign w:val="center"/>
          </w:tcPr>
          <w:p w14:paraId="60A05E36" w14:textId="77777777" w:rsidR="001676A1" w:rsidRPr="001676A1" w:rsidRDefault="001676A1" w:rsidP="001676A1">
            <w:pPr>
              <w:spacing w:before="0" w:after="0"/>
              <w:rPr>
                <w:rFonts w:ascii="Times New Roman" w:hAnsi="Times New Roman"/>
                <w:b/>
                <w:color w:val="FF0000"/>
                <w:lang w:val="en-GB"/>
              </w:rPr>
            </w:pPr>
          </w:p>
        </w:tc>
        <w:tc>
          <w:tcPr>
            <w:tcW w:w="1023" w:type="pct"/>
            <w:vAlign w:val="center"/>
          </w:tcPr>
          <w:p w14:paraId="034B3954" w14:textId="77777777" w:rsidR="001676A1" w:rsidRPr="001676A1" w:rsidRDefault="001676A1" w:rsidP="001676A1">
            <w:pPr>
              <w:spacing w:before="0" w:after="0"/>
              <w:rPr>
                <w:rFonts w:ascii="Times New Roman" w:hAnsi="Times New Roman"/>
                <w:b/>
                <w:color w:val="FF0000"/>
                <w:lang w:val="en-GB"/>
              </w:rPr>
            </w:pPr>
          </w:p>
        </w:tc>
        <w:tc>
          <w:tcPr>
            <w:tcW w:w="559" w:type="pct"/>
            <w:vAlign w:val="center"/>
          </w:tcPr>
          <w:p w14:paraId="77E2FAB8" w14:textId="77777777" w:rsidR="001676A1" w:rsidRPr="001676A1" w:rsidRDefault="001676A1" w:rsidP="001676A1">
            <w:pPr>
              <w:tabs>
                <w:tab w:val="left" w:pos="729"/>
              </w:tabs>
              <w:spacing w:before="0" w:after="0"/>
              <w:jc w:val="center"/>
              <w:rPr>
                <w:rFonts w:ascii="Times New Roman" w:hAnsi="Times New Roman"/>
                <w:b/>
                <w:color w:val="FF0000"/>
                <w:lang w:val="en-GB"/>
              </w:rPr>
            </w:pPr>
          </w:p>
        </w:tc>
      </w:tr>
      <w:tr w:rsidR="00371D30" w:rsidRPr="001676A1" w14:paraId="132BDB0F" w14:textId="77777777" w:rsidTr="002A4EB8">
        <w:trPr>
          <w:trHeight w:val="70"/>
        </w:trPr>
        <w:tc>
          <w:tcPr>
            <w:tcW w:w="460" w:type="pct"/>
            <w:vMerge/>
            <w:vAlign w:val="center"/>
          </w:tcPr>
          <w:p w14:paraId="53A54778"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6B39C8A" w14:textId="17175A20"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5.10</w:t>
            </w:r>
          </w:p>
        </w:tc>
        <w:tc>
          <w:tcPr>
            <w:tcW w:w="1330" w:type="pct"/>
            <w:vAlign w:val="center"/>
          </w:tcPr>
          <w:p w14:paraId="33891AB9" w14:textId="2D92B100"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Standard A-class flask, 2 ml (30 pieces)</w:t>
            </w:r>
          </w:p>
        </w:tc>
        <w:tc>
          <w:tcPr>
            <w:tcW w:w="246" w:type="pct"/>
            <w:vAlign w:val="center"/>
          </w:tcPr>
          <w:p w14:paraId="2DD2F4B7" w14:textId="216D8A7B"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5.10</w:t>
            </w:r>
          </w:p>
        </w:tc>
        <w:tc>
          <w:tcPr>
            <w:tcW w:w="1136" w:type="pct"/>
            <w:vAlign w:val="center"/>
          </w:tcPr>
          <w:p w14:paraId="1102CB3A"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333B3322"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12568A3"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9A6326B" w14:textId="77777777" w:rsidTr="002A4EB8">
        <w:trPr>
          <w:trHeight w:val="70"/>
        </w:trPr>
        <w:tc>
          <w:tcPr>
            <w:tcW w:w="460" w:type="pct"/>
            <w:vMerge/>
            <w:vAlign w:val="center"/>
          </w:tcPr>
          <w:p w14:paraId="5BBCB7EE"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71E8FDCC" w14:textId="4CA9C166"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5.11</w:t>
            </w:r>
          </w:p>
        </w:tc>
        <w:tc>
          <w:tcPr>
            <w:tcW w:w="1330" w:type="pct"/>
            <w:vAlign w:val="center"/>
          </w:tcPr>
          <w:p w14:paraId="125D813C" w14:textId="6F9D1EF8"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Ceramic crucibles for furnace annealing, 100 ml (20 pieces)</w:t>
            </w:r>
          </w:p>
        </w:tc>
        <w:tc>
          <w:tcPr>
            <w:tcW w:w="246" w:type="pct"/>
            <w:vAlign w:val="center"/>
          </w:tcPr>
          <w:p w14:paraId="283393AB" w14:textId="0266552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5.11</w:t>
            </w:r>
          </w:p>
        </w:tc>
        <w:tc>
          <w:tcPr>
            <w:tcW w:w="1136" w:type="pct"/>
            <w:vAlign w:val="center"/>
          </w:tcPr>
          <w:p w14:paraId="5DB4DBCA"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E60B7F6"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5F7E4191"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2E656A6A" w14:textId="77777777" w:rsidTr="002A4EB8">
        <w:trPr>
          <w:trHeight w:val="70"/>
        </w:trPr>
        <w:tc>
          <w:tcPr>
            <w:tcW w:w="460" w:type="pct"/>
            <w:vMerge/>
            <w:vAlign w:val="center"/>
          </w:tcPr>
          <w:p w14:paraId="5B71E328"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3B246793" w14:textId="76C78D2C"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5.12</w:t>
            </w:r>
          </w:p>
        </w:tc>
        <w:tc>
          <w:tcPr>
            <w:tcW w:w="1330" w:type="pct"/>
            <w:vAlign w:val="center"/>
          </w:tcPr>
          <w:p w14:paraId="7EA63768" w14:textId="79BA055A"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Metal spoons (10 pieces)</w:t>
            </w:r>
          </w:p>
        </w:tc>
        <w:tc>
          <w:tcPr>
            <w:tcW w:w="246" w:type="pct"/>
            <w:vAlign w:val="center"/>
          </w:tcPr>
          <w:p w14:paraId="49A89C26" w14:textId="2ADE2D36"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5.12</w:t>
            </w:r>
          </w:p>
        </w:tc>
        <w:tc>
          <w:tcPr>
            <w:tcW w:w="1136" w:type="pct"/>
            <w:vAlign w:val="center"/>
          </w:tcPr>
          <w:p w14:paraId="647B31F2"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5381071"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32DB9EBC"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6AF5FDB" w14:textId="77777777" w:rsidTr="002A4EB8">
        <w:trPr>
          <w:trHeight w:val="70"/>
        </w:trPr>
        <w:tc>
          <w:tcPr>
            <w:tcW w:w="460" w:type="pct"/>
            <w:vMerge/>
            <w:vAlign w:val="center"/>
          </w:tcPr>
          <w:p w14:paraId="3178A129"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7BCB75BC" w14:textId="2FC78C63"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5.13</w:t>
            </w:r>
          </w:p>
        </w:tc>
        <w:tc>
          <w:tcPr>
            <w:tcW w:w="1330" w:type="pct"/>
            <w:vAlign w:val="center"/>
          </w:tcPr>
          <w:p w14:paraId="4770B751" w14:textId="706C583C"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Plastic spoons (10 pieces)</w:t>
            </w:r>
          </w:p>
        </w:tc>
        <w:tc>
          <w:tcPr>
            <w:tcW w:w="246" w:type="pct"/>
            <w:vAlign w:val="center"/>
          </w:tcPr>
          <w:p w14:paraId="4A356861" w14:textId="28793B40"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5.13</w:t>
            </w:r>
          </w:p>
        </w:tc>
        <w:tc>
          <w:tcPr>
            <w:tcW w:w="1136" w:type="pct"/>
            <w:vAlign w:val="center"/>
          </w:tcPr>
          <w:p w14:paraId="7DF235CA"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0067D71"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24074A05"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A1E48D5" w14:textId="77777777" w:rsidTr="002A4EB8">
        <w:trPr>
          <w:trHeight w:val="70"/>
        </w:trPr>
        <w:tc>
          <w:tcPr>
            <w:tcW w:w="460" w:type="pct"/>
            <w:vMerge/>
            <w:vAlign w:val="center"/>
          </w:tcPr>
          <w:p w14:paraId="3D7DDD9B"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20AB60F9" w14:textId="72DA3056"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5.14</w:t>
            </w:r>
          </w:p>
        </w:tc>
        <w:tc>
          <w:tcPr>
            <w:tcW w:w="1330" w:type="pct"/>
            <w:vAlign w:val="center"/>
          </w:tcPr>
          <w:p w14:paraId="69B3E5E1" w14:textId="0781F075"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Erlenmeyer flasks, 100 ml, A-class (30 pieces)</w:t>
            </w:r>
          </w:p>
        </w:tc>
        <w:tc>
          <w:tcPr>
            <w:tcW w:w="246" w:type="pct"/>
            <w:vAlign w:val="center"/>
          </w:tcPr>
          <w:p w14:paraId="3586D622" w14:textId="4DE2CD6E"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5.14</w:t>
            </w:r>
          </w:p>
        </w:tc>
        <w:tc>
          <w:tcPr>
            <w:tcW w:w="1136" w:type="pct"/>
            <w:vAlign w:val="center"/>
          </w:tcPr>
          <w:p w14:paraId="10D1B7B0"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8808C8A"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569C6D69"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30880110" w14:textId="77777777" w:rsidTr="002A4EB8">
        <w:trPr>
          <w:trHeight w:val="70"/>
        </w:trPr>
        <w:tc>
          <w:tcPr>
            <w:tcW w:w="460" w:type="pct"/>
            <w:vMerge/>
            <w:vAlign w:val="center"/>
          </w:tcPr>
          <w:p w14:paraId="13ADBFAC"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B9EF670" w14:textId="032F46B1"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5.15</w:t>
            </w:r>
          </w:p>
        </w:tc>
        <w:tc>
          <w:tcPr>
            <w:tcW w:w="1330" w:type="pct"/>
            <w:vAlign w:val="center"/>
          </w:tcPr>
          <w:p w14:paraId="6C60EF11" w14:textId="1EF27952"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Erlenmeyer flasks, 100 ml, A-class, with stopper (20 pieces)</w:t>
            </w:r>
          </w:p>
        </w:tc>
        <w:tc>
          <w:tcPr>
            <w:tcW w:w="246" w:type="pct"/>
            <w:vAlign w:val="center"/>
          </w:tcPr>
          <w:p w14:paraId="5DC04AD9" w14:textId="637856AE"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5.15</w:t>
            </w:r>
          </w:p>
        </w:tc>
        <w:tc>
          <w:tcPr>
            <w:tcW w:w="1136" w:type="pct"/>
            <w:vAlign w:val="center"/>
          </w:tcPr>
          <w:p w14:paraId="3504416C"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F4E96DC"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4FE72D5"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1B7A201C" w14:textId="77777777" w:rsidTr="002A4EB8">
        <w:trPr>
          <w:trHeight w:val="70"/>
        </w:trPr>
        <w:tc>
          <w:tcPr>
            <w:tcW w:w="460" w:type="pct"/>
            <w:vMerge/>
            <w:vAlign w:val="center"/>
          </w:tcPr>
          <w:p w14:paraId="72C1AD0A"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B183C4A" w14:textId="491151A9"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5.16</w:t>
            </w:r>
          </w:p>
        </w:tc>
        <w:tc>
          <w:tcPr>
            <w:tcW w:w="1330" w:type="pct"/>
            <w:vAlign w:val="center"/>
          </w:tcPr>
          <w:p w14:paraId="3BCDACD6" w14:textId="5724F6D6"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Erlenmeyer flasks, 250 ml, A-class (20 pieces)</w:t>
            </w:r>
          </w:p>
        </w:tc>
        <w:tc>
          <w:tcPr>
            <w:tcW w:w="246" w:type="pct"/>
            <w:vAlign w:val="center"/>
          </w:tcPr>
          <w:p w14:paraId="5C6C724B" w14:textId="1AA23BCD"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5.16</w:t>
            </w:r>
          </w:p>
        </w:tc>
        <w:tc>
          <w:tcPr>
            <w:tcW w:w="1136" w:type="pct"/>
            <w:vAlign w:val="center"/>
          </w:tcPr>
          <w:p w14:paraId="47699E4F"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39EB083A"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8A77682"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123581B0" w14:textId="77777777" w:rsidTr="002A4EB8">
        <w:trPr>
          <w:trHeight w:val="70"/>
        </w:trPr>
        <w:tc>
          <w:tcPr>
            <w:tcW w:w="460" w:type="pct"/>
            <w:vMerge/>
            <w:vAlign w:val="center"/>
          </w:tcPr>
          <w:p w14:paraId="52B7BB01"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6D8DEC0E" w14:textId="6C02BCC3"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5.17</w:t>
            </w:r>
          </w:p>
        </w:tc>
        <w:tc>
          <w:tcPr>
            <w:tcW w:w="1330" w:type="pct"/>
            <w:vAlign w:val="center"/>
          </w:tcPr>
          <w:p w14:paraId="78A5CBFE" w14:textId="401E447D"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Beaker, 400 ml (10 pieces)</w:t>
            </w:r>
          </w:p>
        </w:tc>
        <w:tc>
          <w:tcPr>
            <w:tcW w:w="246" w:type="pct"/>
            <w:vAlign w:val="center"/>
          </w:tcPr>
          <w:p w14:paraId="0B8FD9AB" w14:textId="5CDCD687"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5.17</w:t>
            </w:r>
          </w:p>
        </w:tc>
        <w:tc>
          <w:tcPr>
            <w:tcW w:w="1136" w:type="pct"/>
            <w:vAlign w:val="center"/>
          </w:tcPr>
          <w:p w14:paraId="289E3B7B"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95CA6AA"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52729E73"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776B1300" w14:textId="77777777" w:rsidTr="002A4EB8">
        <w:trPr>
          <w:trHeight w:val="70"/>
        </w:trPr>
        <w:tc>
          <w:tcPr>
            <w:tcW w:w="460" w:type="pct"/>
            <w:vMerge/>
            <w:vAlign w:val="center"/>
          </w:tcPr>
          <w:p w14:paraId="45FE7D08"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F0F82DB" w14:textId="39E0DCDC"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5.18</w:t>
            </w:r>
          </w:p>
        </w:tc>
        <w:tc>
          <w:tcPr>
            <w:tcW w:w="1330" w:type="pct"/>
            <w:vAlign w:val="center"/>
          </w:tcPr>
          <w:p w14:paraId="211BFB6E" w14:textId="64363398"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Beaker, 100 ml (20 pieces)</w:t>
            </w:r>
          </w:p>
        </w:tc>
        <w:tc>
          <w:tcPr>
            <w:tcW w:w="246" w:type="pct"/>
            <w:vAlign w:val="center"/>
          </w:tcPr>
          <w:p w14:paraId="498965B4" w14:textId="1F1ED595"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5.18</w:t>
            </w:r>
          </w:p>
        </w:tc>
        <w:tc>
          <w:tcPr>
            <w:tcW w:w="1136" w:type="pct"/>
            <w:vAlign w:val="center"/>
          </w:tcPr>
          <w:p w14:paraId="370F93D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BA68234"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6DDDF774"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58779145" w14:textId="77777777" w:rsidTr="002A4EB8">
        <w:trPr>
          <w:trHeight w:val="70"/>
        </w:trPr>
        <w:tc>
          <w:tcPr>
            <w:tcW w:w="460" w:type="pct"/>
            <w:vMerge/>
            <w:vAlign w:val="center"/>
          </w:tcPr>
          <w:p w14:paraId="4F1FDBBD"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43DAEC4" w14:textId="6B639751"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5.19</w:t>
            </w:r>
          </w:p>
        </w:tc>
        <w:tc>
          <w:tcPr>
            <w:tcW w:w="1330" w:type="pct"/>
            <w:vAlign w:val="center"/>
          </w:tcPr>
          <w:p w14:paraId="1D664529" w14:textId="0E66334D"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Beaker, 50 ml (20 pieces)</w:t>
            </w:r>
          </w:p>
        </w:tc>
        <w:tc>
          <w:tcPr>
            <w:tcW w:w="246" w:type="pct"/>
            <w:vAlign w:val="center"/>
          </w:tcPr>
          <w:p w14:paraId="7777F2F5" w14:textId="7CF4751D"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5.19</w:t>
            </w:r>
          </w:p>
        </w:tc>
        <w:tc>
          <w:tcPr>
            <w:tcW w:w="1136" w:type="pct"/>
            <w:vAlign w:val="center"/>
          </w:tcPr>
          <w:p w14:paraId="4FB0A2A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465BDD9E"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4D51DC27"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C200694" w14:textId="77777777" w:rsidTr="002A4EB8">
        <w:trPr>
          <w:trHeight w:val="70"/>
        </w:trPr>
        <w:tc>
          <w:tcPr>
            <w:tcW w:w="460" w:type="pct"/>
            <w:vMerge/>
            <w:vAlign w:val="center"/>
          </w:tcPr>
          <w:p w14:paraId="3C909D5E"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2F1E2BD" w14:textId="4183F393"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5.20</w:t>
            </w:r>
          </w:p>
        </w:tc>
        <w:tc>
          <w:tcPr>
            <w:tcW w:w="1330" w:type="pct"/>
            <w:vAlign w:val="center"/>
          </w:tcPr>
          <w:p w14:paraId="649419FD" w14:textId="01CAC5BA"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Graduated cylinder, A-class, 500 ml (2 pieces)</w:t>
            </w:r>
          </w:p>
        </w:tc>
        <w:tc>
          <w:tcPr>
            <w:tcW w:w="246" w:type="pct"/>
            <w:vAlign w:val="center"/>
          </w:tcPr>
          <w:p w14:paraId="20B5FAFE" w14:textId="493DDE62"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5.20</w:t>
            </w:r>
          </w:p>
        </w:tc>
        <w:tc>
          <w:tcPr>
            <w:tcW w:w="1136" w:type="pct"/>
            <w:vAlign w:val="center"/>
          </w:tcPr>
          <w:p w14:paraId="006AB453"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189483A9"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148BA405"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A3EA018" w14:textId="77777777" w:rsidTr="002A4EB8">
        <w:trPr>
          <w:trHeight w:val="70"/>
        </w:trPr>
        <w:tc>
          <w:tcPr>
            <w:tcW w:w="460" w:type="pct"/>
            <w:vMerge/>
            <w:vAlign w:val="center"/>
          </w:tcPr>
          <w:p w14:paraId="0D0D92A1"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CBEE621" w14:textId="2665757F"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5.21</w:t>
            </w:r>
          </w:p>
        </w:tc>
        <w:tc>
          <w:tcPr>
            <w:tcW w:w="1330" w:type="pct"/>
            <w:vAlign w:val="center"/>
          </w:tcPr>
          <w:p w14:paraId="228F704F" w14:textId="5B101F40"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Graduated cylinder, A-class, 100 ml (10 pieces)</w:t>
            </w:r>
          </w:p>
        </w:tc>
        <w:tc>
          <w:tcPr>
            <w:tcW w:w="246" w:type="pct"/>
            <w:vAlign w:val="center"/>
          </w:tcPr>
          <w:p w14:paraId="73D444E3" w14:textId="65893163"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5.21</w:t>
            </w:r>
          </w:p>
        </w:tc>
        <w:tc>
          <w:tcPr>
            <w:tcW w:w="1136" w:type="pct"/>
            <w:vAlign w:val="center"/>
          </w:tcPr>
          <w:p w14:paraId="3163AF87"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85199A5"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4D803358"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559FEA28" w14:textId="77777777" w:rsidTr="002A4EB8">
        <w:trPr>
          <w:trHeight w:val="70"/>
        </w:trPr>
        <w:tc>
          <w:tcPr>
            <w:tcW w:w="460" w:type="pct"/>
            <w:vMerge/>
            <w:vAlign w:val="center"/>
          </w:tcPr>
          <w:p w14:paraId="5E4C0871"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25ECBE4E" w14:textId="79CFE977"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5.22</w:t>
            </w:r>
          </w:p>
        </w:tc>
        <w:tc>
          <w:tcPr>
            <w:tcW w:w="1330" w:type="pct"/>
            <w:vAlign w:val="center"/>
          </w:tcPr>
          <w:p w14:paraId="064D755B" w14:textId="148BBA50"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Graduated cylinder, A-class, 50 ml (10 pieces)</w:t>
            </w:r>
          </w:p>
        </w:tc>
        <w:tc>
          <w:tcPr>
            <w:tcW w:w="246" w:type="pct"/>
            <w:vAlign w:val="center"/>
          </w:tcPr>
          <w:p w14:paraId="649BCE51" w14:textId="5B38905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5.22</w:t>
            </w:r>
          </w:p>
        </w:tc>
        <w:tc>
          <w:tcPr>
            <w:tcW w:w="1136" w:type="pct"/>
            <w:vAlign w:val="center"/>
          </w:tcPr>
          <w:p w14:paraId="4846E459"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2B30BE3"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9DBF057"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2680B0C1" w14:textId="77777777" w:rsidTr="002A4EB8">
        <w:trPr>
          <w:trHeight w:val="70"/>
        </w:trPr>
        <w:tc>
          <w:tcPr>
            <w:tcW w:w="460" w:type="pct"/>
            <w:vMerge/>
            <w:vAlign w:val="center"/>
          </w:tcPr>
          <w:p w14:paraId="534D887D"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607A1334" w14:textId="5914CB64"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5.23</w:t>
            </w:r>
          </w:p>
        </w:tc>
        <w:tc>
          <w:tcPr>
            <w:tcW w:w="1330" w:type="pct"/>
            <w:vAlign w:val="center"/>
          </w:tcPr>
          <w:p w14:paraId="463F8C08" w14:textId="4F77544C"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Graduated cylinder, A-class, 20 ml (5 pieces)</w:t>
            </w:r>
          </w:p>
        </w:tc>
        <w:tc>
          <w:tcPr>
            <w:tcW w:w="246" w:type="pct"/>
            <w:vAlign w:val="center"/>
          </w:tcPr>
          <w:p w14:paraId="0EEBD617" w14:textId="2406FAC1"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5.23</w:t>
            </w:r>
          </w:p>
        </w:tc>
        <w:tc>
          <w:tcPr>
            <w:tcW w:w="1136" w:type="pct"/>
            <w:vAlign w:val="center"/>
          </w:tcPr>
          <w:p w14:paraId="0880F944"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6E74F10"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2D0FCD9"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554377BC" w14:textId="77777777" w:rsidTr="002A4EB8">
        <w:trPr>
          <w:trHeight w:val="70"/>
        </w:trPr>
        <w:tc>
          <w:tcPr>
            <w:tcW w:w="460" w:type="pct"/>
            <w:vMerge/>
            <w:vAlign w:val="center"/>
          </w:tcPr>
          <w:p w14:paraId="718D8AD0"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E1338A2" w14:textId="2D33A5FA"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5.24</w:t>
            </w:r>
          </w:p>
        </w:tc>
        <w:tc>
          <w:tcPr>
            <w:tcW w:w="1330" w:type="pct"/>
            <w:vAlign w:val="center"/>
          </w:tcPr>
          <w:p w14:paraId="22708E6C" w14:textId="2FE9BB28"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Winkler bottles, nominal volume 300 ml (70 pieces)</w:t>
            </w:r>
          </w:p>
        </w:tc>
        <w:tc>
          <w:tcPr>
            <w:tcW w:w="246" w:type="pct"/>
            <w:vAlign w:val="center"/>
          </w:tcPr>
          <w:p w14:paraId="53148A78" w14:textId="3ACE9614"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5.24</w:t>
            </w:r>
          </w:p>
        </w:tc>
        <w:tc>
          <w:tcPr>
            <w:tcW w:w="1136" w:type="pct"/>
            <w:vAlign w:val="center"/>
          </w:tcPr>
          <w:p w14:paraId="5610F123"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2FFB9DC"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78A0737"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33004700" w14:textId="77777777" w:rsidTr="002A4EB8">
        <w:trPr>
          <w:trHeight w:val="70"/>
        </w:trPr>
        <w:tc>
          <w:tcPr>
            <w:tcW w:w="460" w:type="pct"/>
            <w:vMerge/>
            <w:vAlign w:val="center"/>
          </w:tcPr>
          <w:p w14:paraId="1627D9F4"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1E11094" w14:textId="41946AA1"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5.25</w:t>
            </w:r>
          </w:p>
        </w:tc>
        <w:tc>
          <w:tcPr>
            <w:tcW w:w="1330" w:type="pct"/>
            <w:vAlign w:val="center"/>
          </w:tcPr>
          <w:p w14:paraId="0245B451" w14:textId="34BDB550"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Plastic bottles, wide-neck, 1 L, HDPE (50 pieces)</w:t>
            </w:r>
          </w:p>
        </w:tc>
        <w:tc>
          <w:tcPr>
            <w:tcW w:w="246" w:type="pct"/>
            <w:vAlign w:val="center"/>
          </w:tcPr>
          <w:p w14:paraId="472343E5" w14:textId="2260608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5.25</w:t>
            </w:r>
          </w:p>
        </w:tc>
        <w:tc>
          <w:tcPr>
            <w:tcW w:w="1136" w:type="pct"/>
            <w:vAlign w:val="center"/>
          </w:tcPr>
          <w:p w14:paraId="2EF07213"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9551120"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2F7EEABE"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8A21D03" w14:textId="77777777" w:rsidTr="002A4EB8">
        <w:trPr>
          <w:trHeight w:val="70"/>
        </w:trPr>
        <w:tc>
          <w:tcPr>
            <w:tcW w:w="460" w:type="pct"/>
            <w:vMerge/>
            <w:vAlign w:val="center"/>
          </w:tcPr>
          <w:p w14:paraId="71C76A92"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A504F50" w14:textId="1F4972D4"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5.26</w:t>
            </w:r>
          </w:p>
        </w:tc>
        <w:tc>
          <w:tcPr>
            <w:tcW w:w="1330" w:type="pct"/>
            <w:vAlign w:val="center"/>
          </w:tcPr>
          <w:p w14:paraId="45FF75AC" w14:textId="6CE19859"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Plastic bottles, wide-neck, 100 ml, HDPE (50 pieces)</w:t>
            </w:r>
          </w:p>
        </w:tc>
        <w:tc>
          <w:tcPr>
            <w:tcW w:w="246" w:type="pct"/>
            <w:vAlign w:val="center"/>
          </w:tcPr>
          <w:p w14:paraId="74521781" w14:textId="6664A82F"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5.26</w:t>
            </w:r>
          </w:p>
        </w:tc>
        <w:tc>
          <w:tcPr>
            <w:tcW w:w="1136" w:type="pct"/>
            <w:vAlign w:val="center"/>
          </w:tcPr>
          <w:p w14:paraId="0C5CAFC5"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ACFCE70"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712F8F87"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CEE95DE" w14:textId="77777777" w:rsidTr="002A4EB8">
        <w:trPr>
          <w:trHeight w:val="70"/>
        </w:trPr>
        <w:tc>
          <w:tcPr>
            <w:tcW w:w="460" w:type="pct"/>
            <w:vMerge/>
            <w:vAlign w:val="center"/>
          </w:tcPr>
          <w:p w14:paraId="20859E0D"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10D21DA" w14:textId="1E7F9EAA"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5.27</w:t>
            </w:r>
          </w:p>
        </w:tc>
        <w:tc>
          <w:tcPr>
            <w:tcW w:w="1330" w:type="pct"/>
            <w:vAlign w:val="center"/>
          </w:tcPr>
          <w:p w14:paraId="2FD88CD3" w14:textId="259E89D1"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Dark glass bottles with Teflon cap, with a PTFE liner inside the cap, 1 L (10 pieces)</w:t>
            </w:r>
          </w:p>
        </w:tc>
        <w:tc>
          <w:tcPr>
            <w:tcW w:w="246" w:type="pct"/>
            <w:vAlign w:val="center"/>
          </w:tcPr>
          <w:p w14:paraId="219F5252" w14:textId="3E94FE4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5.27</w:t>
            </w:r>
          </w:p>
        </w:tc>
        <w:tc>
          <w:tcPr>
            <w:tcW w:w="1136" w:type="pct"/>
            <w:vAlign w:val="center"/>
          </w:tcPr>
          <w:p w14:paraId="7825DB3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F56EAF9"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24813C2F"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75A0A70B" w14:textId="77777777" w:rsidTr="002A4EB8">
        <w:trPr>
          <w:trHeight w:val="70"/>
        </w:trPr>
        <w:tc>
          <w:tcPr>
            <w:tcW w:w="460" w:type="pct"/>
            <w:vMerge/>
            <w:vAlign w:val="center"/>
          </w:tcPr>
          <w:p w14:paraId="53E3A916"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FDA8AD4" w14:textId="3E68D280"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5.28</w:t>
            </w:r>
          </w:p>
        </w:tc>
        <w:tc>
          <w:tcPr>
            <w:tcW w:w="1330" w:type="pct"/>
            <w:vAlign w:val="center"/>
          </w:tcPr>
          <w:p w14:paraId="5E0CDF0D" w14:textId="4E19D797"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Reagent glass bottles, 1000 ml, clear (10 pieces)</w:t>
            </w:r>
          </w:p>
        </w:tc>
        <w:tc>
          <w:tcPr>
            <w:tcW w:w="246" w:type="pct"/>
            <w:vAlign w:val="center"/>
          </w:tcPr>
          <w:p w14:paraId="2ED5CF1D" w14:textId="74EC80A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5.28</w:t>
            </w:r>
          </w:p>
        </w:tc>
        <w:tc>
          <w:tcPr>
            <w:tcW w:w="1136" w:type="pct"/>
            <w:vAlign w:val="center"/>
          </w:tcPr>
          <w:p w14:paraId="5B7759C2"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0CBB5999"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A68E833"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2782C41" w14:textId="77777777" w:rsidTr="002A4EB8">
        <w:trPr>
          <w:trHeight w:val="70"/>
        </w:trPr>
        <w:tc>
          <w:tcPr>
            <w:tcW w:w="460" w:type="pct"/>
            <w:vMerge/>
            <w:vAlign w:val="center"/>
          </w:tcPr>
          <w:p w14:paraId="24C62151"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FF8DFD0" w14:textId="32C6C652"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5.29</w:t>
            </w:r>
          </w:p>
        </w:tc>
        <w:tc>
          <w:tcPr>
            <w:tcW w:w="1330" w:type="pct"/>
            <w:vAlign w:val="center"/>
          </w:tcPr>
          <w:p w14:paraId="69AF2206" w14:textId="50708C54"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Reagent glass bottles, 1000 ml, dark (10 pieces)</w:t>
            </w:r>
          </w:p>
        </w:tc>
        <w:tc>
          <w:tcPr>
            <w:tcW w:w="246" w:type="pct"/>
            <w:vAlign w:val="center"/>
          </w:tcPr>
          <w:p w14:paraId="7EB93CDB" w14:textId="3011493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5.29</w:t>
            </w:r>
          </w:p>
        </w:tc>
        <w:tc>
          <w:tcPr>
            <w:tcW w:w="1136" w:type="pct"/>
            <w:vAlign w:val="center"/>
          </w:tcPr>
          <w:p w14:paraId="2360A75B"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4E010308"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17DE33DC"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2FA7C400" w14:textId="77777777" w:rsidTr="002A4EB8">
        <w:trPr>
          <w:trHeight w:val="70"/>
        </w:trPr>
        <w:tc>
          <w:tcPr>
            <w:tcW w:w="460" w:type="pct"/>
            <w:vMerge/>
            <w:vAlign w:val="center"/>
          </w:tcPr>
          <w:p w14:paraId="6A3F4D13"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97CCBF7" w14:textId="02689592"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5.30</w:t>
            </w:r>
          </w:p>
        </w:tc>
        <w:tc>
          <w:tcPr>
            <w:tcW w:w="1330" w:type="pct"/>
            <w:vAlign w:val="center"/>
          </w:tcPr>
          <w:p w14:paraId="63A97215" w14:textId="08C44F81"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Reagent glass bottles, 100 ml, clear (10 pieces)</w:t>
            </w:r>
          </w:p>
        </w:tc>
        <w:tc>
          <w:tcPr>
            <w:tcW w:w="246" w:type="pct"/>
            <w:vAlign w:val="center"/>
          </w:tcPr>
          <w:p w14:paraId="768A8809" w14:textId="22335B4A"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5.30</w:t>
            </w:r>
          </w:p>
        </w:tc>
        <w:tc>
          <w:tcPr>
            <w:tcW w:w="1136" w:type="pct"/>
            <w:vAlign w:val="center"/>
          </w:tcPr>
          <w:p w14:paraId="3B91BD80"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11FB7A2"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18D49D6B"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E0B4298" w14:textId="77777777" w:rsidTr="002A4EB8">
        <w:trPr>
          <w:trHeight w:val="70"/>
        </w:trPr>
        <w:tc>
          <w:tcPr>
            <w:tcW w:w="460" w:type="pct"/>
            <w:vMerge/>
            <w:vAlign w:val="center"/>
          </w:tcPr>
          <w:p w14:paraId="364A9EB5"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67B74477" w14:textId="6FA5F58D"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5.31</w:t>
            </w:r>
          </w:p>
        </w:tc>
        <w:tc>
          <w:tcPr>
            <w:tcW w:w="1330" w:type="pct"/>
            <w:vAlign w:val="center"/>
          </w:tcPr>
          <w:p w14:paraId="7CCA8AB4" w14:textId="6E2ACB4C"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Reagent glass bottles, 100 ml, dark (10 pieces)</w:t>
            </w:r>
          </w:p>
        </w:tc>
        <w:tc>
          <w:tcPr>
            <w:tcW w:w="246" w:type="pct"/>
            <w:vAlign w:val="center"/>
          </w:tcPr>
          <w:p w14:paraId="013816CD" w14:textId="2741ED37"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5.31</w:t>
            </w:r>
          </w:p>
        </w:tc>
        <w:tc>
          <w:tcPr>
            <w:tcW w:w="1136" w:type="pct"/>
            <w:vAlign w:val="center"/>
          </w:tcPr>
          <w:p w14:paraId="5FCF703E"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3411D617"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2B4EEDF3"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61A0B89A" w14:textId="77777777" w:rsidTr="002A4EB8">
        <w:trPr>
          <w:trHeight w:val="70"/>
        </w:trPr>
        <w:tc>
          <w:tcPr>
            <w:tcW w:w="460" w:type="pct"/>
            <w:vMerge/>
            <w:vAlign w:val="center"/>
          </w:tcPr>
          <w:p w14:paraId="01A96D71"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BD842B8" w14:textId="629455A1"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5.32</w:t>
            </w:r>
          </w:p>
        </w:tc>
        <w:tc>
          <w:tcPr>
            <w:tcW w:w="1330" w:type="pct"/>
            <w:vAlign w:val="center"/>
          </w:tcPr>
          <w:p w14:paraId="12846F4E" w14:textId="7AC60EBA"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Reagent glass bottles, 500 ml, clear (10 pieces)</w:t>
            </w:r>
          </w:p>
        </w:tc>
        <w:tc>
          <w:tcPr>
            <w:tcW w:w="246" w:type="pct"/>
            <w:vAlign w:val="center"/>
          </w:tcPr>
          <w:p w14:paraId="7DAEB5D6" w14:textId="27362DD3"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5.32</w:t>
            </w:r>
          </w:p>
        </w:tc>
        <w:tc>
          <w:tcPr>
            <w:tcW w:w="1136" w:type="pct"/>
            <w:vAlign w:val="center"/>
          </w:tcPr>
          <w:p w14:paraId="3282BCEB"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C9645AE"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BFC1AE7"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8DC3E10" w14:textId="77777777" w:rsidTr="002A4EB8">
        <w:trPr>
          <w:trHeight w:val="70"/>
        </w:trPr>
        <w:tc>
          <w:tcPr>
            <w:tcW w:w="460" w:type="pct"/>
            <w:vMerge/>
            <w:vAlign w:val="center"/>
          </w:tcPr>
          <w:p w14:paraId="3DB903B0"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7DCF4AC7" w14:textId="06619D94"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5.33</w:t>
            </w:r>
          </w:p>
        </w:tc>
        <w:tc>
          <w:tcPr>
            <w:tcW w:w="1330" w:type="pct"/>
            <w:vAlign w:val="center"/>
          </w:tcPr>
          <w:p w14:paraId="1474BE50" w14:textId="1B2FF9F9"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Reagent glass bottles, 500 ml, dark (10 pieces)</w:t>
            </w:r>
          </w:p>
        </w:tc>
        <w:tc>
          <w:tcPr>
            <w:tcW w:w="246" w:type="pct"/>
            <w:vAlign w:val="center"/>
          </w:tcPr>
          <w:p w14:paraId="5DB5CD04" w14:textId="6488BF22"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5.33</w:t>
            </w:r>
          </w:p>
        </w:tc>
        <w:tc>
          <w:tcPr>
            <w:tcW w:w="1136" w:type="pct"/>
            <w:vAlign w:val="center"/>
          </w:tcPr>
          <w:p w14:paraId="2286F702"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2EBED86D"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6A819920"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66096AFC" w14:textId="77777777" w:rsidTr="002A4EB8">
        <w:trPr>
          <w:trHeight w:val="70"/>
        </w:trPr>
        <w:tc>
          <w:tcPr>
            <w:tcW w:w="460" w:type="pct"/>
            <w:vMerge/>
            <w:vAlign w:val="center"/>
          </w:tcPr>
          <w:p w14:paraId="692D8E65"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3BCAB8F" w14:textId="5EE0703B"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5.34</w:t>
            </w:r>
          </w:p>
        </w:tc>
        <w:tc>
          <w:tcPr>
            <w:tcW w:w="1330" w:type="pct"/>
            <w:vAlign w:val="center"/>
          </w:tcPr>
          <w:p w14:paraId="480E51E2" w14:textId="1A957770"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Weighing dishes, glass, low-profile, 26 ml (20 pieces)</w:t>
            </w:r>
          </w:p>
        </w:tc>
        <w:tc>
          <w:tcPr>
            <w:tcW w:w="246" w:type="pct"/>
            <w:vAlign w:val="center"/>
          </w:tcPr>
          <w:p w14:paraId="68682922" w14:textId="6D196021"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5.34</w:t>
            </w:r>
          </w:p>
        </w:tc>
        <w:tc>
          <w:tcPr>
            <w:tcW w:w="1136" w:type="pct"/>
            <w:vAlign w:val="center"/>
          </w:tcPr>
          <w:p w14:paraId="7EFEFBFA"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1715A4FA"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3466C7BD"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64DE5F38" w14:textId="77777777" w:rsidTr="002A4EB8">
        <w:trPr>
          <w:trHeight w:val="70"/>
        </w:trPr>
        <w:tc>
          <w:tcPr>
            <w:tcW w:w="460" w:type="pct"/>
            <w:vMerge/>
            <w:vAlign w:val="center"/>
          </w:tcPr>
          <w:p w14:paraId="0047E3C6"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60F9E5EA" w14:textId="69E4913B"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5.35</w:t>
            </w:r>
          </w:p>
        </w:tc>
        <w:tc>
          <w:tcPr>
            <w:tcW w:w="1330" w:type="pct"/>
            <w:vAlign w:val="center"/>
          </w:tcPr>
          <w:p w14:paraId="6DF62AAE" w14:textId="7313BD14"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Tips compatible with IKA pipette, volume 1-10 ml (3000 pieces)</w:t>
            </w:r>
          </w:p>
        </w:tc>
        <w:tc>
          <w:tcPr>
            <w:tcW w:w="246" w:type="pct"/>
            <w:vAlign w:val="center"/>
          </w:tcPr>
          <w:p w14:paraId="17D05A49" w14:textId="0189B798"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5.35</w:t>
            </w:r>
          </w:p>
        </w:tc>
        <w:tc>
          <w:tcPr>
            <w:tcW w:w="1136" w:type="pct"/>
            <w:vAlign w:val="center"/>
          </w:tcPr>
          <w:p w14:paraId="2F246CC6"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236DC1FF"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44B813DA"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6B3408EC" w14:textId="77777777" w:rsidTr="002A4EB8">
        <w:trPr>
          <w:trHeight w:val="70"/>
        </w:trPr>
        <w:tc>
          <w:tcPr>
            <w:tcW w:w="460" w:type="pct"/>
            <w:vMerge/>
            <w:vAlign w:val="center"/>
          </w:tcPr>
          <w:p w14:paraId="4DF1EA2E"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4B1D17C" w14:textId="7174F149"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5.36</w:t>
            </w:r>
          </w:p>
        </w:tc>
        <w:tc>
          <w:tcPr>
            <w:tcW w:w="1330" w:type="pct"/>
            <w:vAlign w:val="center"/>
          </w:tcPr>
          <w:p w14:paraId="44BE55AB" w14:textId="5749ADB6"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Tips compatible with Rainin Pipet-Lite XSL, 0.5 µl-10 µl (1000 pieces)</w:t>
            </w:r>
          </w:p>
        </w:tc>
        <w:tc>
          <w:tcPr>
            <w:tcW w:w="246" w:type="pct"/>
            <w:vAlign w:val="center"/>
          </w:tcPr>
          <w:p w14:paraId="54E94FDF" w14:textId="1B550163"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5.36</w:t>
            </w:r>
          </w:p>
        </w:tc>
        <w:tc>
          <w:tcPr>
            <w:tcW w:w="1136" w:type="pct"/>
            <w:vAlign w:val="center"/>
          </w:tcPr>
          <w:p w14:paraId="15A9F42F"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34095E35"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666FD465"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30CFA788" w14:textId="77777777" w:rsidTr="002A4EB8">
        <w:trPr>
          <w:trHeight w:val="70"/>
        </w:trPr>
        <w:tc>
          <w:tcPr>
            <w:tcW w:w="460" w:type="pct"/>
            <w:vMerge/>
            <w:vAlign w:val="center"/>
          </w:tcPr>
          <w:p w14:paraId="79433B5C"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234923A5" w14:textId="293516C0"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5.37</w:t>
            </w:r>
          </w:p>
        </w:tc>
        <w:tc>
          <w:tcPr>
            <w:tcW w:w="1330" w:type="pct"/>
            <w:vAlign w:val="center"/>
          </w:tcPr>
          <w:p w14:paraId="47E94815" w14:textId="409A0C4A"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Tips compatible with Rainin Pipet-Lite XSL, 10 µl-100 µl, Mettler Toledo (1500 pieces)</w:t>
            </w:r>
          </w:p>
        </w:tc>
        <w:tc>
          <w:tcPr>
            <w:tcW w:w="246" w:type="pct"/>
            <w:vAlign w:val="center"/>
          </w:tcPr>
          <w:p w14:paraId="5B7F30FC" w14:textId="2722EB2A"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5.37</w:t>
            </w:r>
          </w:p>
        </w:tc>
        <w:tc>
          <w:tcPr>
            <w:tcW w:w="1136" w:type="pct"/>
            <w:vAlign w:val="center"/>
          </w:tcPr>
          <w:p w14:paraId="398707D8"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0C44AA36"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41428AB2"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650B434A" w14:textId="77777777" w:rsidTr="002A4EB8">
        <w:trPr>
          <w:trHeight w:val="70"/>
        </w:trPr>
        <w:tc>
          <w:tcPr>
            <w:tcW w:w="460" w:type="pct"/>
            <w:vMerge/>
            <w:vAlign w:val="center"/>
          </w:tcPr>
          <w:p w14:paraId="5686FDA5"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3BD998E" w14:textId="523D60EA"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5.38</w:t>
            </w:r>
          </w:p>
        </w:tc>
        <w:tc>
          <w:tcPr>
            <w:tcW w:w="1330" w:type="pct"/>
            <w:vAlign w:val="center"/>
          </w:tcPr>
          <w:p w14:paraId="6BB8A4AA" w14:textId="70D63F4F"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Tips compatible with Rainin Pipet-Lite XSL, 100 µl-1000 µl, Mettler Toledo (3000 pieces)</w:t>
            </w:r>
          </w:p>
        </w:tc>
        <w:tc>
          <w:tcPr>
            <w:tcW w:w="246" w:type="pct"/>
            <w:vAlign w:val="center"/>
          </w:tcPr>
          <w:p w14:paraId="259203EC" w14:textId="01A47215"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5.38</w:t>
            </w:r>
          </w:p>
        </w:tc>
        <w:tc>
          <w:tcPr>
            <w:tcW w:w="1136" w:type="pct"/>
            <w:vAlign w:val="center"/>
          </w:tcPr>
          <w:p w14:paraId="6DAD397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2981938C"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6B06201F"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5B2D94AB" w14:textId="77777777" w:rsidTr="002A4EB8">
        <w:trPr>
          <w:trHeight w:val="70"/>
        </w:trPr>
        <w:tc>
          <w:tcPr>
            <w:tcW w:w="460" w:type="pct"/>
            <w:vMerge/>
            <w:vAlign w:val="center"/>
          </w:tcPr>
          <w:p w14:paraId="3D6A55C9"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3369E566" w14:textId="3D17F8AB"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5.39</w:t>
            </w:r>
          </w:p>
        </w:tc>
        <w:tc>
          <w:tcPr>
            <w:tcW w:w="1330" w:type="pct"/>
            <w:vAlign w:val="center"/>
          </w:tcPr>
          <w:p w14:paraId="00924AAF" w14:textId="5C250EBF"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 xml:space="preserve">Tips </w:t>
            </w:r>
            <w:r>
              <w:rPr>
                <w:rFonts w:ascii="Times New Roman" w:hAnsi="Times New Roman"/>
                <w:color w:val="000000"/>
              </w:rPr>
              <w:t xml:space="preserve">compatible </w:t>
            </w:r>
            <w:r w:rsidRPr="001676A1">
              <w:rPr>
                <w:rFonts w:ascii="Times New Roman" w:hAnsi="Times New Roman"/>
                <w:color w:val="000000"/>
              </w:rPr>
              <w:t>for NanoRep, Mettler Toledo, 50 ml (50 pieces)</w:t>
            </w:r>
          </w:p>
        </w:tc>
        <w:tc>
          <w:tcPr>
            <w:tcW w:w="246" w:type="pct"/>
            <w:vAlign w:val="center"/>
          </w:tcPr>
          <w:p w14:paraId="0747B9C6" w14:textId="1CB933DC"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5.39</w:t>
            </w:r>
          </w:p>
        </w:tc>
        <w:tc>
          <w:tcPr>
            <w:tcW w:w="1136" w:type="pct"/>
            <w:vAlign w:val="center"/>
          </w:tcPr>
          <w:p w14:paraId="65AE9C1F"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6A849A2"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311DB175"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53B849A3" w14:textId="77777777" w:rsidTr="002A4EB8">
        <w:trPr>
          <w:trHeight w:val="70"/>
        </w:trPr>
        <w:tc>
          <w:tcPr>
            <w:tcW w:w="460" w:type="pct"/>
            <w:vMerge/>
            <w:vAlign w:val="center"/>
          </w:tcPr>
          <w:p w14:paraId="5E5736FF"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2E5B9DD" w14:textId="2FFBB6A5"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5.40</w:t>
            </w:r>
          </w:p>
        </w:tc>
        <w:tc>
          <w:tcPr>
            <w:tcW w:w="1330" w:type="pct"/>
            <w:vAlign w:val="center"/>
          </w:tcPr>
          <w:p w14:paraId="52183C55" w14:textId="0D6CA843"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 xml:space="preserve">Tips </w:t>
            </w:r>
            <w:r>
              <w:rPr>
                <w:rFonts w:ascii="Times New Roman" w:hAnsi="Times New Roman"/>
                <w:color w:val="000000"/>
              </w:rPr>
              <w:t xml:space="preserve">compatible </w:t>
            </w:r>
            <w:r w:rsidRPr="001676A1">
              <w:rPr>
                <w:rFonts w:ascii="Times New Roman" w:hAnsi="Times New Roman"/>
                <w:color w:val="000000"/>
              </w:rPr>
              <w:t>for NanoRep, Mettler Toledo, 10 ml (100 pieces)</w:t>
            </w:r>
          </w:p>
        </w:tc>
        <w:tc>
          <w:tcPr>
            <w:tcW w:w="246" w:type="pct"/>
            <w:vAlign w:val="center"/>
          </w:tcPr>
          <w:p w14:paraId="06CF7C0C" w14:textId="08073ECE"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5.40</w:t>
            </w:r>
          </w:p>
        </w:tc>
        <w:tc>
          <w:tcPr>
            <w:tcW w:w="1136" w:type="pct"/>
            <w:vAlign w:val="center"/>
          </w:tcPr>
          <w:p w14:paraId="60D692CD"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22CAB664"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55C3CDBA"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44F87AC2" w14:textId="77777777" w:rsidTr="002A4EB8">
        <w:trPr>
          <w:trHeight w:val="70"/>
        </w:trPr>
        <w:tc>
          <w:tcPr>
            <w:tcW w:w="460" w:type="pct"/>
            <w:vMerge/>
            <w:vAlign w:val="center"/>
          </w:tcPr>
          <w:p w14:paraId="3E84D09E"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8440688" w14:textId="2B59F555"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5.41</w:t>
            </w:r>
          </w:p>
        </w:tc>
        <w:tc>
          <w:tcPr>
            <w:tcW w:w="1330" w:type="pct"/>
            <w:vAlign w:val="center"/>
          </w:tcPr>
          <w:p w14:paraId="34BB4DAC" w14:textId="106F0ECB"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Nitrile protective gloves, powder-free, size L (2000 pieces)</w:t>
            </w:r>
          </w:p>
        </w:tc>
        <w:tc>
          <w:tcPr>
            <w:tcW w:w="246" w:type="pct"/>
            <w:vAlign w:val="center"/>
          </w:tcPr>
          <w:p w14:paraId="109F9727" w14:textId="19010AD4"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5.41</w:t>
            </w:r>
          </w:p>
        </w:tc>
        <w:tc>
          <w:tcPr>
            <w:tcW w:w="1136" w:type="pct"/>
            <w:vAlign w:val="center"/>
          </w:tcPr>
          <w:p w14:paraId="55767A93"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3D493737"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3CD7FC57"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3AC50AFD" w14:textId="77777777" w:rsidTr="002A4EB8">
        <w:trPr>
          <w:trHeight w:val="70"/>
        </w:trPr>
        <w:tc>
          <w:tcPr>
            <w:tcW w:w="460" w:type="pct"/>
            <w:vMerge/>
            <w:vAlign w:val="center"/>
          </w:tcPr>
          <w:p w14:paraId="49C98183"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27A586E" w14:textId="2E7ADECE"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5.42</w:t>
            </w:r>
          </w:p>
        </w:tc>
        <w:tc>
          <w:tcPr>
            <w:tcW w:w="1330" w:type="pct"/>
            <w:vAlign w:val="center"/>
          </w:tcPr>
          <w:p w14:paraId="3A9F45A2" w14:textId="0F973394"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Nitrile protective gloves, powder-free, size M (2000 pieces)</w:t>
            </w:r>
          </w:p>
        </w:tc>
        <w:tc>
          <w:tcPr>
            <w:tcW w:w="246" w:type="pct"/>
            <w:vAlign w:val="center"/>
          </w:tcPr>
          <w:p w14:paraId="0B3F313F" w14:textId="58091E03"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5.42</w:t>
            </w:r>
          </w:p>
        </w:tc>
        <w:tc>
          <w:tcPr>
            <w:tcW w:w="1136" w:type="pct"/>
            <w:vAlign w:val="center"/>
          </w:tcPr>
          <w:p w14:paraId="1250E5C0"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448AC281"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1A549AD8"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19062D95" w14:textId="77777777" w:rsidTr="002A4EB8">
        <w:trPr>
          <w:trHeight w:val="70"/>
        </w:trPr>
        <w:tc>
          <w:tcPr>
            <w:tcW w:w="460" w:type="pct"/>
            <w:vMerge/>
            <w:vAlign w:val="center"/>
          </w:tcPr>
          <w:p w14:paraId="2DAC76FF"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C5DDCCB" w14:textId="04976641"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5.43</w:t>
            </w:r>
          </w:p>
        </w:tc>
        <w:tc>
          <w:tcPr>
            <w:tcW w:w="1330" w:type="pct"/>
            <w:vAlign w:val="center"/>
          </w:tcPr>
          <w:p w14:paraId="47EC2E83" w14:textId="36A2603A"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Glass microfiber filters, 1.2 µm, diameter 47 mm (2000 pieces)</w:t>
            </w:r>
          </w:p>
        </w:tc>
        <w:tc>
          <w:tcPr>
            <w:tcW w:w="246" w:type="pct"/>
            <w:vAlign w:val="center"/>
          </w:tcPr>
          <w:p w14:paraId="4AC13E77" w14:textId="70D13F5D"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5.43</w:t>
            </w:r>
          </w:p>
        </w:tc>
        <w:tc>
          <w:tcPr>
            <w:tcW w:w="1136" w:type="pct"/>
            <w:vAlign w:val="center"/>
          </w:tcPr>
          <w:p w14:paraId="7286442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23F08B38"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5E19A61A"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3BA51EB8" w14:textId="77777777" w:rsidTr="002A4EB8">
        <w:trPr>
          <w:trHeight w:val="70"/>
        </w:trPr>
        <w:tc>
          <w:tcPr>
            <w:tcW w:w="460" w:type="pct"/>
            <w:vMerge/>
            <w:vAlign w:val="center"/>
          </w:tcPr>
          <w:p w14:paraId="30FA2579"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77C58B8" w14:textId="31E75049"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5.44</w:t>
            </w:r>
          </w:p>
        </w:tc>
        <w:tc>
          <w:tcPr>
            <w:tcW w:w="1330" w:type="pct"/>
            <w:vAlign w:val="center"/>
          </w:tcPr>
          <w:p w14:paraId="48644271" w14:textId="0E525209"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Room humidity control (humidifier) (one piece) (Suitable for rooms up to 100 m², with a minimum tank capacity of 7 liters and an operating voltage of 230 V. The device should have a minimum power of 480 W, compact max dimensions (L x W x H) 360 x 250 x 340 mm, and a maximum weight of 5 kg. It must include a display showing humidity in %).</w:t>
            </w:r>
          </w:p>
        </w:tc>
        <w:tc>
          <w:tcPr>
            <w:tcW w:w="246" w:type="pct"/>
            <w:vAlign w:val="center"/>
          </w:tcPr>
          <w:p w14:paraId="4955BA59" w14:textId="2678D0AB"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5.44</w:t>
            </w:r>
          </w:p>
        </w:tc>
        <w:tc>
          <w:tcPr>
            <w:tcW w:w="1136" w:type="pct"/>
            <w:vAlign w:val="center"/>
          </w:tcPr>
          <w:p w14:paraId="78DAC53D"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BCDBE5A"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1F0C7304"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647062F7" w14:textId="77777777" w:rsidTr="002A4EB8">
        <w:trPr>
          <w:trHeight w:val="70"/>
        </w:trPr>
        <w:tc>
          <w:tcPr>
            <w:tcW w:w="460" w:type="pct"/>
            <w:vMerge/>
            <w:vAlign w:val="center"/>
          </w:tcPr>
          <w:p w14:paraId="37257EFA"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3485189C" w14:textId="3DA91DC2"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5.45</w:t>
            </w:r>
          </w:p>
        </w:tc>
        <w:tc>
          <w:tcPr>
            <w:tcW w:w="1330" w:type="pct"/>
            <w:vAlign w:val="center"/>
          </w:tcPr>
          <w:p w14:paraId="710DDFB4" w14:textId="0721E942" w:rsidR="00371D30" w:rsidRPr="001676A1" w:rsidRDefault="00371D30" w:rsidP="00371D30">
            <w:pPr>
              <w:spacing w:before="0" w:after="0"/>
              <w:rPr>
                <w:rFonts w:ascii="Times New Roman" w:hAnsi="Times New Roman"/>
                <w:bCs/>
                <w:lang w:val="en-GB"/>
              </w:rPr>
            </w:pPr>
            <w:r w:rsidRPr="001676A1">
              <w:rPr>
                <w:rFonts w:ascii="Times New Roman" w:hAnsi="Times New Roman"/>
              </w:rPr>
              <w:t xml:space="preserve">Draining rack, with draining channel PVC, Wall mounting. Rods: min. 60 x 6 mm 15 Quantity. Rods: min. 100 x 10 mm 56 Quantity. Rods: min. 150 x 12 mm 6 Quantity. Width: min. 600 mm. Height: min. 600 mm. (1 piece) </w:t>
            </w:r>
          </w:p>
        </w:tc>
        <w:tc>
          <w:tcPr>
            <w:tcW w:w="246" w:type="pct"/>
            <w:vAlign w:val="center"/>
          </w:tcPr>
          <w:p w14:paraId="3C4BDDB9" w14:textId="03E9E998"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5.45</w:t>
            </w:r>
          </w:p>
        </w:tc>
        <w:tc>
          <w:tcPr>
            <w:tcW w:w="1136" w:type="pct"/>
            <w:vAlign w:val="center"/>
          </w:tcPr>
          <w:p w14:paraId="4585DA3F"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3B128D23"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51BD40EB"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5D27D9A1" w14:textId="77777777" w:rsidTr="002A4EB8">
        <w:trPr>
          <w:trHeight w:val="70"/>
        </w:trPr>
        <w:tc>
          <w:tcPr>
            <w:tcW w:w="460" w:type="pct"/>
            <w:vMerge/>
            <w:vAlign w:val="center"/>
          </w:tcPr>
          <w:p w14:paraId="553E7C41"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59319C2F" w14:textId="48973D79"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5.46</w:t>
            </w:r>
          </w:p>
        </w:tc>
        <w:tc>
          <w:tcPr>
            <w:tcW w:w="1330" w:type="pct"/>
            <w:vAlign w:val="center"/>
          </w:tcPr>
          <w:p w14:paraId="5F41975B" w14:textId="3AFE2F1E" w:rsidR="00371D30" w:rsidRPr="001676A1" w:rsidRDefault="00371D30" w:rsidP="00371D30">
            <w:pPr>
              <w:spacing w:before="0" w:after="0"/>
              <w:rPr>
                <w:rFonts w:ascii="Times New Roman" w:hAnsi="Times New Roman"/>
                <w:bCs/>
                <w:lang w:val="en-GB"/>
              </w:rPr>
            </w:pPr>
            <w:r w:rsidRPr="001676A1">
              <w:rPr>
                <w:rFonts w:ascii="Times New Roman" w:hAnsi="Times New Roman"/>
              </w:rPr>
              <w:t xml:space="preserve">Draining rack PVC. Table rack with channel. Rods: min. 60 x 6 mm 15 Quantity. Rods: min. 100 x 10 mm 56 Quantity. Rods: min. 150 x 12 mm 6 Quantity. Length: min. 600 mm. Width: min. 600 mm (1 piece) </w:t>
            </w:r>
          </w:p>
        </w:tc>
        <w:tc>
          <w:tcPr>
            <w:tcW w:w="246" w:type="pct"/>
            <w:vAlign w:val="center"/>
          </w:tcPr>
          <w:p w14:paraId="7258678E" w14:textId="3FB32BE8"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5.46</w:t>
            </w:r>
          </w:p>
        </w:tc>
        <w:tc>
          <w:tcPr>
            <w:tcW w:w="1136" w:type="pct"/>
            <w:vAlign w:val="center"/>
          </w:tcPr>
          <w:p w14:paraId="4489A933"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02CD1AE"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274FD58"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547B18E" w14:textId="77777777" w:rsidTr="002A4EB8">
        <w:trPr>
          <w:trHeight w:val="70"/>
        </w:trPr>
        <w:tc>
          <w:tcPr>
            <w:tcW w:w="460" w:type="pct"/>
            <w:vMerge/>
            <w:vAlign w:val="center"/>
          </w:tcPr>
          <w:p w14:paraId="3D0C1E43"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4F1CF6D" w14:textId="18B73E05"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5.47</w:t>
            </w:r>
          </w:p>
        </w:tc>
        <w:tc>
          <w:tcPr>
            <w:tcW w:w="1330" w:type="pct"/>
            <w:vAlign w:val="center"/>
          </w:tcPr>
          <w:p w14:paraId="1BAF4F55" w14:textId="446256D5"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Glass flow-through cell, designed for 12 mm diameter electrodes, for the conductivity electrode (1 piece)</w:t>
            </w:r>
          </w:p>
        </w:tc>
        <w:tc>
          <w:tcPr>
            <w:tcW w:w="246" w:type="pct"/>
            <w:vAlign w:val="center"/>
          </w:tcPr>
          <w:p w14:paraId="2F833557" w14:textId="57A84C41"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5.47</w:t>
            </w:r>
          </w:p>
        </w:tc>
        <w:tc>
          <w:tcPr>
            <w:tcW w:w="1136" w:type="pct"/>
            <w:vAlign w:val="center"/>
          </w:tcPr>
          <w:p w14:paraId="57A20CB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ECDC414"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36E8350B"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1F8ADFE3" w14:textId="77777777" w:rsidTr="002A4EB8">
        <w:trPr>
          <w:trHeight w:val="70"/>
        </w:trPr>
        <w:tc>
          <w:tcPr>
            <w:tcW w:w="460" w:type="pct"/>
            <w:vMerge/>
            <w:vAlign w:val="center"/>
          </w:tcPr>
          <w:p w14:paraId="6AA484BF"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4857385" w14:textId="5E2FE5F9"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5.48</w:t>
            </w:r>
          </w:p>
        </w:tc>
        <w:tc>
          <w:tcPr>
            <w:tcW w:w="1330" w:type="pct"/>
            <w:vAlign w:val="center"/>
          </w:tcPr>
          <w:p w14:paraId="4EAD90E1" w14:textId="0BAA076B"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Syringe filters H-PTFE 0.45 µm 25 mm Hydrophilic non-sterile, 400 pcs</w:t>
            </w:r>
          </w:p>
        </w:tc>
        <w:tc>
          <w:tcPr>
            <w:tcW w:w="246" w:type="pct"/>
            <w:vAlign w:val="center"/>
          </w:tcPr>
          <w:p w14:paraId="739BE03A" w14:textId="309E3896"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5.48</w:t>
            </w:r>
          </w:p>
        </w:tc>
        <w:tc>
          <w:tcPr>
            <w:tcW w:w="1136" w:type="pct"/>
            <w:vAlign w:val="center"/>
          </w:tcPr>
          <w:p w14:paraId="3DF5FEC4"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213B7C0C"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2129FD8"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8F8A651" w14:textId="77777777" w:rsidTr="002A4EB8">
        <w:trPr>
          <w:trHeight w:val="70"/>
        </w:trPr>
        <w:tc>
          <w:tcPr>
            <w:tcW w:w="460" w:type="pct"/>
            <w:vMerge/>
            <w:vAlign w:val="center"/>
          </w:tcPr>
          <w:p w14:paraId="6D1005DB"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1ABD949A" w14:textId="64CD8E2D"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5.49</w:t>
            </w:r>
          </w:p>
        </w:tc>
        <w:tc>
          <w:tcPr>
            <w:tcW w:w="1330" w:type="pct"/>
            <w:vAlign w:val="center"/>
          </w:tcPr>
          <w:p w14:paraId="75FA9D1A" w14:textId="14EB45C7"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Laboratory drying trays made of stainless steel, min 355×305×60 mm (W×D×H ext.) (2 pieces)</w:t>
            </w:r>
          </w:p>
        </w:tc>
        <w:tc>
          <w:tcPr>
            <w:tcW w:w="246" w:type="pct"/>
            <w:vAlign w:val="center"/>
          </w:tcPr>
          <w:p w14:paraId="2A69E163" w14:textId="40EDA703"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5.49</w:t>
            </w:r>
          </w:p>
        </w:tc>
        <w:tc>
          <w:tcPr>
            <w:tcW w:w="1136" w:type="pct"/>
            <w:vAlign w:val="center"/>
          </w:tcPr>
          <w:p w14:paraId="3AF85F05"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562044D"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7C4BF4BB"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2013283D" w14:textId="77777777" w:rsidTr="002A4EB8">
        <w:trPr>
          <w:trHeight w:val="70"/>
        </w:trPr>
        <w:tc>
          <w:tcPr>
            <w:tcW w:w="460" w:type="pct"/>
            <w:vMerge/>
            <w:vAlign w:val="center"/>
          </w:tcPr>
          <w:p w14:paraId="7FBE9D62"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EA8B2E2" w14:textId="349AA67D"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5.50</w:t>
            </w:r>
          </w:p>
        </w:tc>
        <w:tc>
          <w:tcPr>
            <w:tcW w:w="1330" w:type="pct"/>
            <w:vAlign w:val="center"/>
          </w:tcPr>
          <w:p w14:paraId="38E372BA" w14:textId="20E095B9"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Top botles Dispensette volume 1-10ML, analogue without recirculation pump, for Nitric acid  = or &gt; 68% and for solvents (2 pieces)</w:t>
            </w:r>
          </w:p>
        </w:tc>
        <w:tc>
          <w:tcPr>
            <w:tcW w:w="246" w:type="pct"/>
            <w:vAlign w:val="center"/>
          </w:tcPr>
          <w:p w14:paraId="08B50F42" w14:textId="782CF3BB"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5.50</w:t>
            </w:r>
          </w:p>
        </w:tc>
        <w:tc>
          <w:tcPr>
            <w:tcW w:w="1136" w:type="pct"/>
            <w:vAlign w:val="center"/>
          </w:tcPr>
          <w:p w14:paraId="2517079B"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7F8B9AB9"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29BBAE1C"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31AE2209" w14:textId="77777777" w:rsidTr="002A4EB8">
        <w:trPr>
          <w:trHeight w:val="70"/>
        </w:trPr>
        <w:tc>
          <w:tcPr>
            <w:tcW w:w="460" w:type="pct"/>
            <w:vMerge/>
            <w:vAlign w:val="center"/>
          </w:tcPr>
          <w:p w14:paraId="355D0B53"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D882E2B" w14:textId="4DDB9A0B"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5.51</w:t>
            </w:r>
          </w:p>
        </w:tc>
        <w:tc>
          <w:tcPr>
            <w:tcW w:w="1330" w:type="pct"/>
            <w:vAlign w:val="center"/>
          </w:tcPr>
          <w:p w14:paraId="7C5FF83E" w14:textId="62DC970C"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Pasteur pipettes, 3 ml, PP</w:t>
            </w:r>
          </w:p>
        </w:tc>
        <w:tc>
          <w:tcPr>
            <w:tcW w:w="246" w:type="pct"/>
            <w:vAlign w:val="center"/>
          </w:tcPr>
          <w:p w14:paraId="08C34D73" w14:textId="6F8F3E5F"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5.51</w:t>
            </w:r>
          </w:p>
        </w:tc>
        <w:tc>
          <w:tcPr>
            <w:tcW w:w="1136" w:type="pct"/>
            <w:vAlign w:val="center"/>
          </w:tcPr>
          <w:p w14:paraId="477EF00C"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6BCBC9D5"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40AE98B"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1F436892" w14:textId="77777777" w:rsidTr="002A4EB8">
        <w:trPr>
          <w:trHeight w:val="70"/>
        </w:trPr>
        <w:tc>
          <w:tcPr>
            <w:tcW w:w="460" w:type="pct"/>
            <w:vMerge/>
            <w:vAlign w:val="center"/>
          </w:tcPr>
          <w:p w14:paraId="042143C2"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B311B28" w14:textId="5F7C1DCF"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5.52</w:t>
            </w:r>
          </w:p>
        </w:tc>
        <w:tc>
          <w:tcPr>
            <w:tcW w:w="1330" w:type="pct"/>
            <w:vAlign w:val="center"/>
          </w:tcPr>
          <w:p w14:paraId="75EB916A" w14:textId="439B9415"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White women's laboratory coat with a classic collar, made of cotton and polyester blend, size 40 (4 pcs), size 42 (2 pcs).</w:t>
            </w:r>
          </w:p>
        </w:tc>
        <w:tc>
          <w:tcPr>
            <w:tcW w:w="246" w:type="pct"/>
            <w:vAlign w:val="center"/>
          </w:tcPr>
          <w:p w14:paraId="69367F13" w14:textId="6558C303"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5.52</w:t>
            </w:r>
          </w:p>
        </w:tc>
        <w:tc>
          <w:tcPr>
            <w:tcW w:w="1136" w:type="pct"/>
            <w:vAlign w:val="center"/>
          </w:tcPr>
          <w:p w14:paraId="6AB5E792"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5F81CCEA"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119F1709"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E6195AD" w14:textId="77777777" w:rsidTr="002A4EB8">
        <w:trPr>
          <w:trHeight w:val="70"/>
        </w:trPr>
        <w:tc>
          <w:tcPr>
            <w:tcW w:w="460" w:type="pct"/>
            <w:vMerge/>
            <w:vAlign w:val="center"/>
          </w:tcPr>
          <w:p w14:paraId="4D5346BC"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0ECD6F32" w14:textId="5573F042"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5.53</w:t>
            </w:r>
          </w:p>
        </w:tc>
        <w:tc>
          <w:tcPr>
            <w:tcW w:w="1330" w:type="pct"/>
            <w:vAlign w:val="center"/>
          </w:tcPr>
          <w:p w14:paraId="7A2F7CEB" w14:textId="428CB29C"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White men's laboratory coat with a classic collar, made of cotton and polyester blend, size 50 (2 pcs).</w:t>
            </w:r>
          </w:p>
        </w:tc>
        <w:tc>
          <w:tcPr>
            <w:tcW w:w="246" w:type="pct"/>
            <w:vAlign w:val="center"/>
          </w:tcPr>
          <w:p w14:paraId="0AD84693" w14:textId="193E37B6"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5.53</w:t>
            </w:r>
          </w:p>
        </w:tc>
        <w:tc>
          <w:tcPr>
            <w:tcW w:w="1136" w:type="pct"/>
            <w:vAlign w:val="center"/>
          </w:tcPr>
          <w:p w14:paraId="26182AFA"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08358DCB"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098D577A"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7B51E002" w14:textId="77777777" w:rsidTr="002A4EB8">
        <w:trPr>
          <w:trHeight w:val="70"/>
        </w:trPr>
        <w:tc>
          <w:tcPr>
            <w:tcW w:w="460" w:type="pct"/>
            <w:vMerge/>
            <w:vAlign w:val="center"/>
          </w:tcPr>
          <w:p w14:paraId="0F22B67A"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1BF22F0" w14:textId="2FBF03A8"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5.54</w:t>
            </w:r>
          </w:p>
        </w:tc>
        <w:tc>
          <w:tcPr>
            <w:tcW w:w="1330" w:type="pct"/>
            <w:vAlign w:val="center"/>
          </w:tcPr>
          <w:p w14:paraId="5CAC2901" w14:textId="2AACE15E"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White women's laboratory work trousers, size 40 (2 pcs), size 42 (4 pcs).</w:t>
            </w:r>
          </w:p>
        </w:tc>
        <w:tc>
          <w:tcPr>
            <w:tcW w:w="246" w:type="pct"/>
            <w:vAlign w:val="center"/>
          </w:tcPr>
          <w:p w14:paraId="53ADE0B5" w14:textId="02EC10FF"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5.54</w:t>
            </w:r>
          </w:p>
        </w:tc>
        <w:tc>
          <w:tcPr>
            <w:tcW w:w="1136" w:type="pct"/>
            <w:vAlign w:val="center"/>
          </w:tcPr>
          <w:p w14:paraId="50925552"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18E01544"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679C8973"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1C0AD3A7" w14:textId="77777777" w:rsidTr="002A4EB8">
        <w:trPr>
          <w:trHeight w:val="70"/>
        </w:trPr>
        <w:tc>
          <w:tcPr>
            <w:tcW w:w="460" w:type="pct"/>
            <w:vMerge/>
            <w:vAlign w:val="center"/>
          </w:tcPr>
          <w:p w14:paraId="124DDA3B" w14:textId="77777777" w:rsidR="00371D30" w:rsidRPr="001676A1" w:rsidRDefault="00371D30" w:rsidP="00371D30">
            <w:pPr>
              <w:spacing w:before="0" w:after="0"/>
              <w:rPr>
                <w:rFonts w:ascii="Times New Roman" w:hAnsi="Times New Roman"/>
                <w:b/>
                <w:color w:val="FF0000"/>
                <w:lang w:val="en-GB"/>
              </w:rPr>
            </w:pPr>
          </w:p>
        </w:tc>
        <w:tc>
          <w:tcPr>
            <w:tcW w:w="246" w:type="pct"/>
            <w:vAlign w:val="center"/>
          </w:tcPr>
          <w:p w14:paraId="4FB9C11B" w14:textId="48B96FCB" w:rsidR="00371D30" w:rsidRPr="001676A1" w:rsidRDefault="00371D30" w:rsidP="00371D30">
            <w:pPr>
              <w:spacing w:before="0" w:after="0"/>
              <w:jc w:val="center"/>
              <w:rPr>
                <w:rFonts w:ascii="Times New Roman" w:hAnsi="Times New Roman"/>
                <w:bCs/>
                <w:lang w:val="en-GB"/>
              </w:rPr>
            </w:pPr>
            <w:r w:rsidRPr="001676A1">
              <w:rPr>
                <w:rFonts w:ascii="Times New Roman" w:hAnsi="Times New Roman"/>
                <w:bCs/>
                <w:lang w:val="en-GB"/>
              </w:rPr>
              <w:t>5.55</w:t>
            </w:r>
          </w:p>
        </w:tc>
        <w:tc>
          <w:tcPr>
            <w:tcW w:w="1330" w:type="pct"/>
            <w:vAlign w:val="center"/>
          </w:tcPr>
          <w:p w14:paraId="24320113" w14:textId="454E8CB2" w:rsidR="00371D30" w:rsidRPr="001676A1" w:rsidRDefault="00371D30" w:rsidP="00371D30">
            <w:pPr>
              <w:spacing w:before="0" w:after="0"/>
              <w:rPr>
                <w:rFonts w:ascii="Times New Roman" w:hAnsi="Times New Roman"/>
                <w:bCs/>
                <w:lang w:val="en-GB"/>
              </w:rPr>
            </w:pPr>
            <w:r w:rsidRPr="001676A1">
              <w:rPr>
                <w:rFonts w:ascii="Times New Roman" w:hAnsi="Times New Roman"/>
                <w:color w:val="000000"/>
              </w:rPr>
              <w:t>White men's laboratory work trousers, size 50 (1 pc).</w:t>
            </w:r>
          </w:p>
        </w:tc>
        <w:tc>
          <w:tcPr>
            <w:tcW w:w="246" w:type="pct"/>
            <w:vAlign w:val="center"/>
          </w:tcPr>
          <w:p w14:paraId="2D600EB2" w14:textId="3554ABE1" w:rsidR="00371D30" w:rsidRPr="001676A1" w:rsidRDefault="00371D30" w:rsidP="00371D30">
            <w:pPr>
              <w:spacing w:before="0" w:after="0"/>
              <w:jc w:val="center"/>
              <w:rPr>
                <w:rFonts w:ascii="Times New Roman" w:hAnsi="Times New Roman"/>
                <w:lang w:val="en-GB"/>
              </w:rPr>
            </w:pPr>
            <w:r w:rsidRPr="001676A1">
              <w:rPr>
                <w:rFonts w:ascii="Times New Roman" w:hAnsi="Times New Roman"/>
                <w:bCs/>
                <w:lang w:val="en-GB"/>
              </w:rPr>
              <w:t>5.55</w:t>
            </w:r>
          </w:p>
        </w:tc>
        <w:tc>
          <w:tcPr>
            <w:tcW w:w="1136" w:type="pct"/>
            <w:vAlign w:val="center"/>
          </w:tcPr>
          <w:p w14:paraId="59207F81" w14:textId="77777777" w:rsidR="00371D30" w:rsidRPr="001676A1" w:rsidRDefault="00371D30" w:rsidP="00371D30">
            <w:pPr>
              <w:spacing w:before="0" w:after="0"/>
              <w:rPr>
                <w:rFonts w:ascii="Times New Roman" w:hAnsi="Times New Roman"/>
                <w:b/>
                <w:color w:val="FF0000"/>
                <w:lang w:val="en-GB"/>
              </w:rPr>
            </w:pPr>
          </w:p>
        </w:tc>
        <w:tc>
          <w:tcPr>
            <w:tcW w:w="1023" w:type="pct"/>
            <w:vAlign w:val="center"/>
          </w:tcPr>
          <w:p w14:paraId="4EC86495" w14:textId="77777777" w:rsidR="00371D30" w:rsidRPr="001676A1" w:rsidRDefault="00371D30" w:rsidP="00371D30">
            <w:pPr>
              <w:spacing w:before="0" w:after="0"/>
              <w:rPr>
                <w:rFonts w:ascii="Times New Roman" w:hAnsi="Times New Roman"/>
                <w:b/>
                <w:color w:val="FF0000"/>
                <w:lang w:val="en-GB"/>
              </w:rPr>
            </w:pPr>
          </w:p>
        </w:tc>
        <w:tc>
          <w:tcPr>
            <w:tcW w:w="559" w:type="pct"/>
            <w:vAlign w:val="center"/>
          </w:tcPr>
          <w:p w14:paraId="78C79778" w14:textId="77777777" w:rsidR="00371D30" w:rsidRPr="001676A1" w:rsidRDefault="00371D30" w:rsidP="00371D30">
            <w:pPr>
              <w:tabs>
                <w:tab w:val="left" w:pos="729"/>
              </w:tabs>
              <w:spacing w:before="0" w:after="0"/>
              <w:jc w:val="center"/>
              <w:rPr>
                <w:rFonts w:ascii="Times New Roman" w:hAnsi="Times New Roman"/>
                <w:b/>
                <w:color w:val="FF0000"/>
                <w:lang w:val="en-GB"/>
              </w:rPr>
            </w:pPr>
          </w:p>
        </w:tc>
      </w:tr>
      <w:tr w:rsidR="00371D30" w:rsidRPr="001676A1" w14:paraId="056435E8" w14:textId="77777777" w:rsidTr="002A4EB8">
        <w:tc>
          <w:tcPr>
            <w:tcW w:w="460" w:type="pct"/>
            <w:vAlign w:val="center"/>
          </w:tcPr>
          <w:p w14:paraId="3524CB8A" w14:textId="21326FCB" w:rsidR="00371D30" w:rsidRPr="001676A1" w:rsidRDefault="00371D30" w:rsidP="00371D30">
            <w:pPr>
              <w:rPr>
                <w:rStyle w:val="Referencakomentara"/>
                <w:rFonts w:ascii="Times New Roman" w:hAnsi="Times New Roman"/>
                <w:sz w:val="20"/>
                <w:szCs w:val="20"/>
                <w:lang w:val="en-GB" w:eastAsia="x-none"/>
              </w:rPr>
            </w:pPr>
          </w:p>
        </w:tc>
        <w:tc>
          <w:tcPr>
            <w:tcW w:w="1576" w:type="pct"/>
            <w:gridSpan w:val="2"/>
            <w:vAlign w:val="center"/>
          </w:tcPr>
          <w:p w14:paraId="5E5E207A" w14:textId="77777777" w:rsidR="00E20E82" w:rsidRDefault="00371D30" w:rsidP="00371D30">
            <w:pPr>
              <w:spacing w:before="0" w:after="0"/>
              <w:jc w:val="both"/>
              <w:rPr>
                <w:rFonts w:ascii="Times New Roman" w:hAnsi="Times New Roman"/>
                <w:lang w:val="en-GB"/>
              </w:rPr>
            </w:pPr>
            <w:r w:rsidRPr="006B3BA4">
              <w:rPr>
                <w:rFonts w:ascii="Times New Roman" w:hAnsi="Times New Roman"/>
                <w:b/>
                <w:lang w:val="en-GB"/>
              </w:rPr>
              <w:t>Other requirements</w:t>
            </w:r>
            <w:r w:rsidRPr="006B3BA4">
              <w:rPr>
                <w:rFonts w:ascii="Times New Roman" w:hAnsi="Times New Roman"/>
                <w:lang w:val="en-GB"/>
              </w:rPr>
              <w:t xml:space="preserve">: </w:t>
            </w:r>
          </w:p>
          <w:p w14:paraId="0DB2A581" w14:textId="77777777" w:rsidR="00E20E82" w:rsidRDefault="00E20E82" w:rsidP="00371D30">
            <w:pPr>
              <w:spacing w:before="0" w:after="0"/>
              <w:jc w:val="both"/>
              <w:rPr>
                <w:rFonts w:ascii="Times New Roman" w:hAnsi="Times New Roman"/>
                <w:lang w:val="en-GB"/>
              </w:rPr>
            </w:pPr>
          </w:p>
          <w:p w14:paraId="257CA52D" w14:textId="5C10DB1C" w:rsidR="00371D30" w:rsidRDefault="00371D30" w:rsidP="00371D30">
            <w:pPr>
              <w:spacing w:before="0" w:after="0"/>
              <w:jc w:val="both"/>
              <w:rPr>
                <w:rFonts w:ascii="Times New Roman" w:hAnsi="Times New Roman"/>
                <w:lang w:val="en-GB"/>
              </w:rPr>
            </w:pPr>
            <w:r w:rsidRPr="006B3BA4">
              <w:rPr>
                <w:rFonts w:ascii="Times New Roman" w:hAnsi="Times New Roman"/>
                <w:lang w:val="en-GB"/>
              </w:rPr>
              <w:t>All glassware must be made of borosilicate glass</w:t>
            </w:r>
            <w:r>
              <w:rPr>
                <w:rFonts w:ascii="Times New Roman" w:hAnsi="Times New Roman"/>
                <w:lang w:val="en-GB"/>
              </w:rPr>
              <w:t xml:space="preserve">, </w:t>
            </w:r>
            <w:r w:rsidRPr="00210545">
              <w:rPr>
                <w:rFonts w:ascii="Times New Roman" w:hAnsi="Times New Roman"/>
                <w:lang w:val="en-GB"/>
              </w:rPr>
              <w:t>A class</w:t>
            </w:r>
            <w:r w:rsidR="002B388B">
              <w:rPr>
                <w:rFonts w:ascii="Times New Roman" w:hAnsi="Times New Roman"/>
                <w:lang w:val="en-GB"/>
              </w:rPr>
              <w:t>.</w:t>
            </w:r>
          </w:p>
          <w:p w14:paraId="3506611A" w14:textId="77777777" w:rsidR="00127DD5" w:rsidRPr="002D4B4C" w:rsidRDefault="00127DD5" w:rsidP="002A4EB8">
            <w:pPr>
              <w:spacing w:after="0"/>
              <w:jc w:val="both"/>
              <w:rPr>
                <w:rFonts w:ascii="Times New Roman" w:hAnsi="Times New Roman"/>
                <w:b/>
                <w:bCs/>
                <w:lang w:val="en-US"/>
              </w:rPr>
            </w:pPr>
            <w:r w:rsidRPr="002D4B4C">
              <w:rPr>
                <w:rFonts w:ascii="Times New Roman" w:hAnsi="Times New Roman"/>
                <w:b/>
                <w:bCs/>
                <w:lang w:val="en-US"/>
              </w:rPr>
              <w:t xml:space="preserve">The bidder is required to submit technical documentation of the offered </w:t>
            </w:r>
            <w:r>
              <w:rPr>
                <w:rFonts w:ascii="Times New Roman" w:hAnsi="Times New Roman"/>
                <w:b/>
                <w:bCs/>
                <w:lang w:val="en-US"/>
              </w:rPr>
              <w:t>consumables</w:t>
            </w:r>
            <w:r w:rsidRPr="002D4B4C">
              <w:rPr>
                <w:rFonts w:ascii="Times New Roman" w:hAnsi="Times New Roman"/>
                <w:b/>
                <w:bCs/>
                <w:lang w:val="en-US"/>
              </w:rPr>
              <w:t>, with the relevant characteristics marked or highlighted to confirm compliance with the requirements specified in the technical specification.</w:t>
            </w:r>
          </w:p>
          <w:p w14:paraId="4174B311" w14:textId="77777777" w:rsidR="00127DD5" w:rsidRDefault="00127DD5" w:rsidP="00371D30">
            <w:pPr>
              <w:spacing w:before="0" w:after="0"/>
              <w:jc w:val="both"/>
              <w:rPr>
                <w:rFonts w:ascii="Times New Roman" w:hAnsi="Times New Roman"/>
                <w:lang w:val="en-GB"/>
              </w:rPr>
            </w:pPr>
          </w:p>
          <w:p w14:paraId="5FA1434C" w14:textId="73F0967B" w:rsidR="002B388B" w:rsidRPr="001676A1" w:rsidRDefault="004A425C" w:rsidP="002B388B">
            <w:pPr>
              <w:spacing w:before="0" w:after="0"/>
              <w:jc w:val="both"/>
              <w:rPr>
                <w:rFonts w:ascii="Times New Roman" w:hAnsi="Times New Roman"/>
                <w:lang w:val="en-GB"/>
              </w:rPr>
            </w:pPr>
            <w:r w:rsidRPr="004A425C">
              <w:rPr>
                <w:rFonts w:ascii="Times New Roman" w:hAnsi="Times New Roman"/>
                <w:lang w:val="en-GB"/>
              </w:rPr>
              <w:t xml:space="preserve">Delivery: Institute for Protection and Ecology of the Republic of Srpska, </w:t>
            </w:r>
            <w:proofErr w:type="spellStart"/>
            <w:r w:rsidRPr="004A425C">
              <w:rPr>
                <w:rFonts w:ascii="Times New Roman" w:hAnsi="Times New Roman"/>
                <w:lang w:val="en-GB"/>
              </w:rPr>
              <w:t>Vidovdanska</w:t>
            </w:r>
            <w:proofErr w:type="spellEnd"/>
            <w:r w:rsidRPr="004A425C">
              <w:rPr>
                <w:rFonts w:ascii="Times New Roman" w:hAnsi="Times New Roman"/>
                <w:lang w:val="en-GB"/>
              </w:rPr>
              <w:t xml:space="preserve"> 43, 78000 Banja Luka.</w:t>
            </w:r>
          </w:p>
        </w:tc>
        <w:tc>
          <w:tcPr>
            <w:tcW w:w="1382" w:type="pct"/>
            <w:gridSpan w:val="2"/>
            <w:vAlign w:val="center"/>
          </w:tcPr>
          <w:p w14:paraId="489FB677" w14:textId="77777777" w:rsidR="00371D30" w:rsidRPr="001676A1" w:rsidRDefault="00371D30" w:rsidP="00371D30">
            <w:pPr>
              <w:rPr>
                <w:rFonts w:ascii="Times New Roman" w:hAnsi="Times New Roman"/>
                <w:b/>
                <w:lang w:val="en-GB"/>
              </w:rPr>
            </w:pPr>
          </w:p>
        </w:tc>
        <w:tc>
          <w:tcPr>
            <w:tcW w:w="1023" w:type="pct"/>
            <w:vAlign w:val="center"/>
          </w:tcPr>
          <w:p w14:paraId="3227D6BD" w14:textId="77777777" w:rsidR="00371D30" w:rsidRPr="001676A1" w:rsidRDefault="00371D30" w:rsidP="00371D30">
            <w:pPr>
              <w:rPr>
                <w:rFonts w:ascii="Times New Roman" w:hAnsi="Times New Roman"/>
                <w:b/>
                <w:lang w:val="en-GB"/>
              </w:rPr>
            </w:pPr>
          </w:p>
        </w:tc>
        <w:tc>
          <w:tcPr>
            <w:tcW w:w="559" w:type="pct"/>
            <w:vAlign w:val="center"/>
          </w:tcPr>
          <w:p w14:paraId="3D65CC87" w14:textId="77777777" w:rsidR="00371D30" w:rsidRPr="001676A1" w:rsidRDefault="00371D30" w:rsidP="00371D30">
            <w:pPr>
              <w:tabs>
                <w:tab w:val="left" w:pos="729"/>
              </w:tabs>
              <w:jc w:val="center"/>
              <w:rPr>
                <w:rFonts w:ascii="Times New Roman" w:hAnsi="Times New Roman"/>
                <w:b/>
                <w:lang w:val="en-GB"/>
              </w:rPr>
            </w:pPr>
          </w:p>
        </w:tc>
      </w:tr>
    </w:tbl>
    <w:p w14:paraId="35EDABA2" w14:textId="77777777" w:rsidR="00104DB7" w:rsidRPr="001676A1" w:rsidRDefault="00104DB7" w:rsidP="00D10EF9">
      <w:pPr>
        <w:rPr>
          <w:rFonts w:ascii="Times New Roman" w:hAnsi="Times New Roman"/>
          <w:sz w:val="22"/>
          <w:szCs w:val="22"/>
          <w:lang w:val="en-GB"/>
        </w:rPr>
      </w:pPr>
    </w:p>
    <w:sectPr w:rsidR="00104DB7" w:rsidRPr="001676A1"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BB351" w14:textId="77777777" w:rsidR="00711400" w:rsidRDefault="00711400">
      <w:r>
        <w:separator/>
      </w:r>
    </w:p>
  </w:endnote>
  <w:endnote w:type="continuationSeparator" w:id="0">
    <w:p w14:paraId="213E17F2" w14:textId="77777777" w:rsidR="00711400" w:rsidRDefault="007114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B3484F" w14:textId="77777777" w:rsidR="00711400" w:rsidRDefault="00711400">
      <w:r>
        <w:separator/>
      </w:r>
    </w:p>
  </w:footnote>
  <w:footnote w:type="continuationSeparator" w:id="0">
    <w:p w14:paraId="0FF8D4D6" w14:textId="77777777" w:rsidR="00711400" w:rsidRDefault="0071140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3"/>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2"/>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8"/>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4"/>
  </w:num>
  <w:num w:numId="32" w16cid:durableId="59835235">
    <w:abstractNumId w:val="6"/>
  </w:num>
  <w:num w:numId="33" w16cid:durableId="1242594309">
    <w:abstractNumId w:val="7"/>
  </w:num>
  <w:num w:numId="34" w16cid:durableId="1715739771">
    <w:abstractNumId w:val="4"/>
  </w:num>
  <w:num w:numId="35" w16cid:durableId="1547715149">
    <w:abstractNumId w:val="1"/>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1"/>
  </w:num>
  <w:num w:numId="44" w16cid:durableId="1717315445">
    <w:abstractNumId w:val="0"/>
  </w:num>
  <w:num w:numId="45" w16cid:durableId="185414287">
    <w:abstractNumId w:val="27"/>
  </w:num>
  <w:num w:numId="46" w16cid:durableId="2065106552">
    <w:abstractNumId w:val="30"/>
  </w:num>
  <w:num w:numId="47" w16cid:durableId="519701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54F9"/>
    <w:rsid w:val="00127DD5"/>
    <w:rsid w:val="001302A7"/>
    <w:rsid w:val="001337FD"/>
    <w:rsid w:val="00134C30"/>
    <w:rsid w:val="0014659F"/>
    <w:rsid w:val="00150767"/>
    <w:rsid w:val="00153236"/>
    <w:rsid w:val="001536B3"/>
    <w:rsid w:val="00157DEE"/>
    <w:rsid w:val="001676A1"/>
    <w:rsid w:val="001766D9"/>
    <w:rsid w:val="00181980"/>
    <w:rsid w:val="00187253"/>
    <w:rsid w:val="001932AF"/>
    <w:rsid w:val="001937B4"/>
    <w:rsid w:val="001A3CB9"/>
    <w:rsid w:val="001B5454"/>
    <w:rsid w:val="001D0532"/>
    <w:rsid w:val="001E4648"/>
    <w:rsid w:val="001F5421"/>
    <w:rsid w:val="00210545"/>
    <w:rsid w:val="00211E0F"/>
    <w:rsid w:val="00216F0D"/>
    <w:rsid w:val="002209F1"/>
    <w:rsid w:val="00220BF7"/>
    <w:rsid w:val="00224C44"/>
    <w:rsid w:val="00235883"/>
    <w:rsid w:val="002426D3"/>
    <w:rsid w:val="002442B7"/>
    <w:rsid w:val="002560BB"/>
    <w:rsid w:val="002561C8"/>
    <w:rsid w:val="0026512B"/>
    <w:rsid w:val="0026542C"/>
    <w:rsid w:val="00271700"/>
    <w:rsid w:val="00274586"/>
    <w:rsid w:val="0028364A"/>
    <w:rsid w:val="00294190"/>
    <w:rsid w:val="00296295"/>
    <w:rsid w:val="002A0041"/>
    <w:rsid w:val="002A10F1"/>
    <w:rsid w:val="002A4EB8"/>
    <w:rsid w:val="002B0798"/>
    <w:rsid w:val="002B388B"/>
    <w:rsid w:val="002B6401"/>
    <w:rsid w:val="002C649A"/>
    <w:rsid w:val="002D2FC0"/>
    <w:rsid w:val="002F1222"/>
    <w:rsid w:val="00301346"/>
    <w:rsid w:val="0030264D"/>
    <w:rsid w:val="0030325F"/>
    <w:rsid w:val="0030381F"/>
    <w:rsid w:val="00322263"/>
    <w:rsid w:val="003308C6"/>
    <w:rsid w:val="003409B8"/>
    <w:rsid w:val="00345AEA"/>
    <w:rsid w:val="00347B7E"/>
    <w:rsid w:val="003502E9"/>
    <w:rsid w:val="00351351"/>
    <w:rsid w:val="00360344"/>
    <w:rsid w:val="003613D2"/>
    <w:rsid w:val="0036173C"/>
    <w:rsid w:val="00362E9B"/>
    <w:rsid w:val="00371851"/>
    <w:rsid w:val="00371D30"/>
    <w:rsid w:val="00371F01"/>
    <w:rsid w:val="003721AD"/>
    <w:rsid w:val="00380975"/>
    <w:rsid w:val="00384BAB"/>
    <w:rsid w:val="00387C56"/>
    <w:rsid w:val="00396F1B"/>
    <w:rsid w:val="003B292D"/>
    <w:rsid w:val="003B56E5"/>
    <w:rsid w:val="003D3CAA"/>
    <w:rsid w:val="003D7611"/>
    <w:rsid w:val="003F2FA4"/>
    <w:rsid w:val="003F3B51"/>
    <w:rsid w:val="003F7DB7"/>
    <w:rsid w:val="0040221E"/>
    <w:rsid w:val="00420666"/>
    <w:rsid w:val="00426276"/>
    <w:rsid w:val="004300D4"/>
    <w:rsid w:val="004316F0"/>
    <w:rsid w:val="00436349"/>
    <w:rsid w:val="0044353E"/>
    <w:rsid w:val="004554CB"/>
    <w:rsid w:val="004775D2"/>
    <w:rsid w:val="00483E26"/>
    <w:rsid w:val="00496BB4"/>
    <w:rsid w:val="004A425C"/>
    <w:rsid w:val="004A7ED9"/>
    <w:rsid w:val="004C35B5"/>
    <w:rsid w:val="004C73B6"/>
    <w:rsid w:val="004D2FD8"/>
    <w:rsid w:val="004E127A"/>
    <w:rsid w:val="004E1A4E"/>
    <w:rsid w:val="004F5C57"/>
    <w:rsid w:val="00501FF0"/>
    <w:rsid w:val="005108FD"/>
    <w:rsid w:val="005348FF"/>
    <w:rsid w:val="00535826"/>
    <w:rsid w:val="00536B4A"/>
    <w:rsid w:val="00543F1F"/>
    <w:rsid w:val="00575CB0"/>
    <w:rsid w:val="00584A41"/>
    <w:rsid w:val="00591F23"/>
    <w:rsid w:val="00593550"/>
    <w:rsid w:val="005A7AE6"/>
    <w:rsid w:val="005B2018"/>
    <w:rsid w:val="005C0EA1"/>
    <w:rsid w:val="005C4176"/>
    <w:rsid w:val="005C5A38"/>
    <w:rsid w:val="005D2116"/>
    <w:rsid w:val="005D2717"/>
    <w:rsid w:val="005D3833"/>
    <w:rsid w:val="005D604B"/>
    <w:rsid w:val="005F3C51"/>
    <w:rsid w:val="005F62D0"/>
    <w:rsid w:val="006311FE"/>
    <w:rsid w:val="00633829"/>
    <w:rsid w:val="006408AC"/>
    <w:rsid w:val="0066519D"/>
    <w:rsid w:val="00670C3D"/>
    <w:rsid w:val="00676519"/>
    <w:rsid w:val="00677500"/>
    <w:rsid w:val="0068247E"/>
    <w:rsid w:val="006917B2"/>
    <w:rsid w:val="00694D46"/>
    <w:rsid w:val="006B0AB1"/>
    <w:rsid w:val="006B5A0E"/>
    <w:rsid w:val="006C2F05"/>
    <w:rsid w:val="006E56FD"/>
    <w:rsid w:val="006E6880"/>
    <w:rsid w:val="00702D85"/>
    <w:rsid w:val="00711400"/>
    <w:rsid w:val="00711C72"/>
    <w:rsid w:val="00726E51"/>
    <w:rsid w:val="0073450F"/>
    <w:rsid w:val="0075384B"/>
    <w:rsid w:val="0075465B"/>
    <w:rsid w:val="00777E99"/>
    <w:rsid w:val="0078178B"/>
    <w:rsid w:val="00792A1B"/>
    <w:rsid w:val="007970FC"/>
    <w:rsid w:val="007B65DB"/>
    <w:rsid w:val="007C0BDD"/>
    <w:rsid w:val="007C1656"/>
    <w:rsid w:val="007C75E0"/>
    <w:rsid w:val="007D228F"/>
    <w:rsid w:val="007D5FA2"/>
    <w:rsid w:val="007E3D5F"/>
    <w:rsid w:val="007E53F9"/>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56F1"/>
    <w:rsid w:val="0094670B"/>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20F50"/>
    <w:rsid w:val="00A37F7F"/>
    <w:rsid w:val="00A47856"/>
    <w:rsid w:val="00A512C9"/>
    <w:rsid w:val="00A539E4"/>
    <w:rsid w:val="00A5762A"/>
    <w:rsid w:val="00A57B88"/>
    <w:rsid w:val="00A62073"/>
    <w:rsid w:val="00A63E3C"/>
    <w:rsid w:val="00A73AB3"/>
    <w:rsid w:val="00A75650"/>
    <w:rsid w:val="00A7693B"/>
    <w:rsid w:val="00A81837"/>
    <w:rsid w:val="00AA24A4"/>
    <w:rsid w:val="00AA4E3B"/>
    <w:rsid w:val="00AB29A9"/>
    <w:rsid w:val="00AB66A5"/>
    <w:rsid w:val="00AC654E"/>
    <w:rsid w:val="00AC7636"/>
    <w:rsid w:val="00AD1B8E"/>
    <w:rsid w:val="00AD3FB8"/>
    <w:rsid w:val="00AD43D9"/>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764F4"/>
    <w:rsid w:val="00B80DE8"/>
    <w:rsid w:val="00B90C14"/>
    <w:rsid w:val="00B9691D"/>
    <w:rsid w:val="00BA380B"/>
    <w:rsid w:val="00BB2512"/>
    <w:rsid w:val="00BB56D3"/>
    <w:rsid w:val="00BC6222"/>
    <w:rsid w:val="00BD201F"/>
    <w:rsid w:val="00BD3371"/>
    <w:rsid w:val="00BD43E0"/>
    <w:rsid w:val="00BE41A9"/>
    <w:rsid w:val="00BF7D14"/>
    <w:rsid w:val="00C05110"/>
    <w:rsid w:val="00C12AF0"/>
    <w:rsid w:val="00C13C29"/>
    <w:rsid w:val="00C17310"/>
    <w:rsid w:val="00C174BC"/>
    <w:rsid w:val="00C23B17"/>
    <w:rsid w:val="00C302E1"/>
    <w:rsid w:val="00C3235B"/>
    <w:rsid w:val="00C34E40"/>
    <w:rsid w:val="00C36B04"/>
    <w:rsid w:val="00C4214C"/>
    <w:rsid w:val="00C42256"/>
    <w:rsid w:val="00C54D03"/>
    <w:rsid w:val="00C55B44"/>
    <w:rsid w:val="00C570FD"/>
    <w:rsid w:val="00C61312"/>
    <w:rsid w:val="00C720C8"/>
    <w:rsid w:val="00C75CCE"/>
    <w:rsid w:val="00C92434"/>
    <w:rsid w:val="00CA1354"/>
    <w:rsid w:val="00CA6C68"/>
    <w:rsid w:val="00CC7DE2"/>
    <w:rsid w:val="00CD7F25"/>
    <w:rsid w:val="00CE0228"/>
    <w:rsid w:val="00CF6CFA"/>
    <w:rsid w:val="00CF7AAC"/>
    <w:rsid w:val="00D10EF9"/>
    <w:rsid w:val="00D24893"/>
    <w:rsid w:val="00D43612"/>
    <w:rsid w:val="00D52CBF"/>
    <w:rsid w:val="00D576CA"/>
    <w:rsid w:val="00D66F04"/>
    <w:rsid w:val="00D75213"/>
    <w:rsid w:val="00D77A22"/>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0E82"/>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10B1"/>
    <w:rsid w:val="00EC33E4"/>
    <w:rsid w:val="00EE0ED9"/>
    <w:rsid w:val="00EE2E55"/>
    <w:rsid w:val="00F01BB4"/>
    <w:rsid w:val="00F02006"/>
    <w:rsid w:val="00F0574A"/>
    <w:rsid w:val="00F12A62"/>
    <w:rsid w:val="00F15393"/>
    <w:rsid w:val="00F228B1"/>
    <w:rsid w:val="00F25BC8"/>
    <w:rsid w:val="00F33A99"/>
    <w:rsid w:val="00F35836"/>
    <w:rsid w:val="00F53DB6"/>
    <w:rsid w:val="00F56D4C"/>
    <w:rsid w:val="00F658F3"/>
    <w:rsid w:val="00F8016B"/>
    <w:rsid w:val="00F804E1"/>
    <w:rsid w:val="00F87F88"/>
    <w:rsid w:val="00F90A9F"/>
    <w:rsid w:val="00F91DF6"/>
    <w:rsid w:val="00F9339D"/>
    <w:rsid w:val="00F9497A"/>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8003516">
      <w:bodyDiv w:val="1"/>
      <w:marLeft w:val="0"/>
      <w:marRight w:val="0"/>
      <w:marTop w:val="0"/>
      <w:marBottom w:val="0"/>
      <w:divBdr>
        <w:top w:val="none" w:sz="0" w:space="0" w:color="auto"/>
        <w:left w:val="none" w:sz="0" w:space="0" w:color="auto"/>
        <w:bottom w:val="none" w:sz="0" w:space="0" w:color="auto"/>
        <w:right w:val="none" w:sz="0" w:space="0" w:color="auto"/>
      </w:divBdr>
    </w:div>
    <w:div w:id="1968973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5</Pages>
  <Words>1117</Words>
  <Characters>6367</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22</cp:revision>
  <cp:lastPrinted>2012-09-24T10:13:00Z</cp:lastPrinted>
  <dcterms:created xsi:type="dcterms:W3CDTF">2019-04-14T15:38:00Z</dcterms:created>
  <dcterms:modified xsi:type="dcterms:W3CDTF">2025-06-25T17:13:00Z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